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B35CCB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097209" w:rsidRPr="00E24CFC">
        <w:rPr>
          <w:b/>
          <w:sz w:val="28"/>
          <w:szCs w:val="28"/>
        </w:rPr>
        <w:t>1</w:t>
      </w:r>
      <w:r w:rsidR="00E66BDD" w:rsidRPr="00E24CFC">
        <w:rPr>
          <w:b/>
          <w:sz w:val="28"/>
          <w:szCs w:val="28"/>
        </w:rPr>
        <w:t>4</w:t>
      </w:r>
      <w:r w:rsidR="007F035E" w:rsidRPr="00E24CFC">
        <w:rPr>
          <w:b/>
          <w:sz w:val="28"/>
          <w:szCs w:val="28"/>
        </w:rPr>
        <w:t>-</w:t>
      </w:r>
      <w:r w:rsidRPr="00E24CFC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0F6110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D22752" w:rsidRDefault="00D22752" w:rsidP="00274A15">
      <w:pPr>
        <w:ind w:left="567"/>
        <w:jc w:val="center"/>
        <w:rPr>
          <w:sz w:val="26"/>
        </w:rPr>
      </w:pPr>
    </w:p>
    <w:p w:rsidR="00D22752" w:rsidRDefault="00D22752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8583E">
        <w:rPr>
          <w:b/>
        </w:rPr>
        <w:t>Баяндай</w:t>
      </w:r>
      <w:r w:rsidR="00274A15" w:rsidRPr="0098583E">
        <w:rPr>
          <w:b/>
        </w:rPr>
        <w:t xml:space="preserve">                                                 </w:t>
      </w:r>
      <w:r w:rsidR="009A4B7B" w:rsidRPr="0098583E">
        <w:rPr>
          <w:b/>
        </w:rPr>
        <w:t xml:space="preserve">                             «</w:t>
      </w:r>
      <w:r w:rsidR="006A22EF" w:rsidRPr="0098583E">
        <w:rPr>
          <w:b/>
        </w:rPr>
        <w:t>1</w:t>
      </w:r>
      <w:r w:rsidR="0098583E" w:rsidRPr="0098583E">
        <w:rPr>
          <w:b/>
        </w:rPr>
        <w:t>0</w:t>
      </w:r>
      <w:r w:rsidR="00274A15" w:rsidRPr="0098583E">
        <w:rPr>
          <w:b/>
        </w:rPr>
        <w:t xml:space="preserve">» </w:t>
      </w:r>
      <w:r w:rsidR="005F168E" w:rsidRPr="0098583E">
        <w:rPr>
          <w:b/>
        </w:rPr>
        <w:t>декабря</w:t>
      </w:r>
      <w:r w:rsidR="00497347" w:rsidRPr="0098583E">
        <w:rPr>
          <w:b/>
        </w:rPr>
        <w:t xml:space="preserve"> </w:t>
      </w:r>
      <w:r w:rsidR="00497347" w:rsidRPr="009102E2">
        <w:rPr>
          <w:b/>
        </w:rPr>
        <w:t>201</w:t>
      </w:r>
      <w:r w:rsidR="006A22EF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915784" w:rsidRPr="00D22752" w:rsidRDefault="007F035E" w:rsidP="00274A15">
      <w:pPr>
        <w:ind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Заключение </w:t>
      </w:r>
      <w:r w:rsidR="00513485" w:rsidRPr="00D22752">
        <w:rPr>
          <w:sz w:val="26"/>
          <w:szCs w:val="26"/>
        </w:rPr>
        <w:t>составлено аудитором</w:t>
      </w:r>
      <w:proofErr w:type="gramStart"/>
      <w:r w:rsidR="00513485" w:rsidRPr="00D22752">
        <w:rPr>
          <w:sz w:val="26"/>
          <w:szCs w:val="26"/>
        </w:rPr>
        <w:t xml:space="preserve"> К</w:t>
      </w:r>
      <w:proofErr w:type="gramEnd"/>
      <w:r w:rsidR="00513485" w:rsidRPr="00D22752">
        <w:rPr>
          <w:sz w:val="26"/>
          <w:szCs w:val="26"/>
        </w:rPr>
        <w:t xml:space="preserve">онтрольно – счётной палаты  МО «Баяндаевский район» </w:t>
      </w:r>
      <w:proofErr w:type="spellStart"/>
      <w:r w:rsidR="00513485" w:rsidRPr="00D22752">
        <w:rPr>
          <w:sz w:val="26"/>
          <w:szCs w:val="26"/>
        </w:rPr>
        <w:t>Дамбуевым</w:t>
      </w:r>
      <w:proofErr w:type="spellEnd"/>
      <w:r w:rsidR="00513485" w:rsidRPr="00D22752">
        <w:rPr>
          <w:sz w:val="26"/>
          <w:szCs w:val="26"/>
        </w:rPr>
        <w:t xml:space="preserve"> Ю.Ф.,  инспектором  </w:t>
      </w:r>
      <w:proofErr w:type="spellStart"/>
      <w:r w:rsidR="00513485" w:rsidRPr="00D22752">
        <w:rPr>
          <w:sz w:val="26"/>
          <w:szCs w:val="26"/>
        </w:rPr>
        <w:t>Ходоевой</w:t>
      </w:r>
      <w:proofErr w:type="spellEnd"/>
      <w:r w:rsidR="00513485" w:rsidRPr="00D22752">
        <w:rPr>
          <w:sz w:val="26"/>
          <w:szCs w:val="26"/>
        </w:rPr>
        <w:t xml:space="preserve"> М.А.  </w:t>
      </w:r>
      <w:r w:rsidRPr="00D22752">
        <w:rPr>
          <w:sz w:val="26"/>
          <w:szCs w:val="26"/>
        </w:rPr>
        <w:t>по экспертизе проекта решения Думы МО «Баяндаевский район»  «О бюджете на 201</w:t>
      </w:r>
      <w:r w:rsidR="00887957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год» составлено  Контрольно – счетной палатой МО «Баяндаевский район» в соответствии со статьей </w:t>
      </w:r>
      <w:r w:rsidR="00D43E4A" w:rsidRPr="00D22752">
        <w:rPr>
          <w:sz w:val="26"/>
          <w:szCs w:val="26"/>
        </w:rPr>
        <w:t>2</w:t>
      </w:r>
      <w:r w:rsidR="00887957" w:rsidRPr="00D22752">
        <w:rPr>
          <w:sz w:val="26"/>
          <w:szCs w:val="26"/>
        </w:rPr>
        <w:t>3</w:t>
      </w:r>
      <w:r w:rsidRPr="00D22752">
        <w:rPr>
          <w:sz w:val="26"/>
          <w:szCs w:val="26"/>
        </w:rPr>
        <w:t xml:space="preserve"> Положения о бюджетном процессе в </w:t>
      </w:r>
      <w:r w:rsidR="006F2946" w:rsidRPr="00D22752">
        <w:rPr>
          <w:sz w:val="26"/>
          <w:szCs w:val="26"/>
        </w:rPr>
        <w:t>МО «</w:t>
      </w:r>
      <w:r w:rsidRPr="00D22752">
        <w:rPr>
          <w:sz w:val="26"/>
          <w:szCs w:val="26"/>
        </w:rPr>
        <w:t>Баяндаевск</w:t>
      </w:r>
      <w:r w:rsidR="006F2946" w:rsidRPr="00D22752">
        <w:rPr>
          <w:sz w:val="26"/>
          <w:szCs w:val="26"/>
        </w:rPr>
        <w:t>ий</w:t>
      </w:r>
      <w:r w:rsidRPr="00D22752">
        <w:rPr>
          <w:sz w:val="26"/>
          <w:szCs w:val="26"/>
        </w:rPr>
        <w:t xml:space="preserve"> район</w:t>
      </w:r>
      <w:r w:rsidR="006F2946" w:rsidRPr="00D22752">
        <w:rPr>
          <w:sz w:val="26"/>
          <w:szCs w:val="26"/>
        </w:rPr>
        <w:t>»</w:t>
      </w:r>
      <w:r w:rsidRPr="00D22752">
        <w:rPr>
          <w:sz w:val="26"/>
          <w:szCs w:val="26"/>
        </w:rPr>
        <w:t>, утвержденного</w:t>
      </w:r>
      <w:r w:rsidRPr="00D22752">
        <w:rPr>
          <w:color w:val="FF0000"/>
          <w:sz w:val="26"/>
          <w:szCs w:val="26"/>
        </w:rPr>
        <w:t xml:space="preserve"> </w:t>
      </w:r>
      <w:r w:rsidR="004E7017" w:rsidRPr="00D22752">
        <w:rPr>
          <w:sz w:val="26"/>
          <w:szCs w:val="26"/>
        </w:rPr>
        <w:t>решением Думы района от 2</w:t>
      </w:r>
      <w:r w:rsidR="00887957" w:rsidRPr="00D22752">
        <w:rPr>
          <w:sz w:val="26"/>
          <w:szCs w:val="26"/>
        </w:rPr>
        <w:t>8</w:t>
      </w:r>
      <w:r w:rsidR="004E7017" w:rsidRPr="00D22752">
        <w:rPr>
          <w:sz w:val="26"/>
          <w:szCs w:val="26"/>
        </w:rPr>
        <w:t>.1</w:t>
      </w:r>
      <w:r w:rsidR="00887957" w:rsidRPr="00D22752">
        <w:rPr>
          <w:sz w:val="26"/>
          <w:szCs w:val="26"/>
        </w:rPr>
        <w:t>1</w:t>
      </w:r>
      <w:r w:rsidR="004E7017" w:rsidRPr="00D22752">
        <w:rPr>
          <w:sz w:val="26"/>
          <w:szCs w:val="26"/>
        </w:rPr>
        <w:t>.201</w:t>
      </w:r>
      <w:r w:rsidR="00887957" w:rsidRPr="00D22752">
        <w:rPr>
          <w:sz w:val="26"/>
          <w:szCs w:val="26"/>
        </w:rPr>
        <w:t>3</w:t>
      </w:r>
      <w:r w:rsidR="004E7017" w:rsidRPr="00D22752">
        <w:rPr>
          <w:sz w:val="26"/>
          <w:szCs w:val="26"/>
        </w:rPr>
        <w:t xml:space="preserve"> №</w:t>
      </w:r>
      <w:r w:rsidR="00887957" w:rsidRPr="00D22752">
        <w:rPr>
          <w:sz w:val="26"/>
          <w:szCs w:val="26"/>
        </w:rPr>
        <w:t>43</w:t>
      </w:r>
      <w:r w:rsidR="004E7017" w:rsidRPr="00D22752">
        <w:rPr>
          <w:sz w:val="26"/>
          <w:szCs w:val="26"/>
        </w:rPr>
        <w:t>/4</w:t>
      </w:r>
      <w:r w:rsidRPr="00D22752">
        <w:rPr>
          <w:sz w:val="26"/>
          <w:szCs w:val="26"/>
        </w:rPr>
        <w:t xml:space="preserve"> и на основании  обращения </w:t>
      </w:r>
      <w:r w:rsidR="00915784" w:rsidRPr="00D22752">
        <w:rPr>
          <w:sz w:val="26"/>
          <w:szCs w:val="26"/>
        </w:rPr>
        <w:t>председателя Думы</w:t>
      </w:r>
      <w:r w:rsidR="00AC221A" w:rsidRPr="00D22752">
        <w:rPr>
          <w:sz w:val="26"/>
          <w:szCs w:val="26"/>
        </w:rPr>
        <w:t xml:space="preserve"> МО «Баяндаевский район»</w:t>
      </w:r>
      <w:r w:rsidRPr="00D22752">
        <w:rPr>
          <w:sz w:val="26"/>
          <w:szCs w:val="26"/>
        </w:rPr>
        <w:t xml:space="preserve"> от </w:t>
      </w:r>
      <w:r w:rsidR="00B93845" w:rsidRPr="00D22752">
        <w:rPr>
          <w:sz w:val="26"/>
          <w:szCs w:val="26"/>
        </w:rPr>
        <w:t>01</w:t>
      </w:r>
      <w:r w:rsidRPr="00D22752">
        <w:rPr>
          <w:sz w:val="26"/>
          <w:szCs w:val="26"/>
        </w:rPr>
        <w:t>.1</w:t>
      </w:r>
      <w:r w:rsidR="00B93845" w:rsidRPr="00D22752">
        <w:rPr>
          <w:sz w:val="26"/>
          <w:szCs w:val="26"/>
        </w:rPr>
        <w:t>2</w:t>
      </w:r>
      <w:r w:rsidRPr="00D22752">
        <w:rPr>
          <w:sz w:val="26"/>
          <w:szCs w:val="26"/>
        </w:rPr>
        <w:t>.201</w:t>
      </w:r>
      <w:r w:rsidR="00B93845" w:rsidRPr="00D22752">
        <w:rPr>
          <w:sz w:val="26"/>
          <w:szCs w:val="26"/>
        </w:rPr>
        <w:t>5</w:t>
      </w:r>
      <w:r w:rsidR="00AF787F" w:rsidRPr="00D22752">
        <w:rPr>
          <w:sz w:val="26"/>
          <w:szCs w:val="26"/>
        </w:rPr>
        <w:t xml:space="preserve"> №</w:t>
      </w:r>
      <w:r w:rsidR="00B93845" w:rsidRPr="00D22752">
        <w:rPr>
          <w:sz w:val="26"/>
          <w:szCs w:val="26"/>
        </w:rPr>
        <w:t>107.</w:t>
      </w:r>
    </w:p>
    <w:p w:rsidR="006A22EF" w:rsidRPr="00D22752" w:rsidRDefault="006A22EF" w:rsidP="00274A15">
      <w:pPr>
        <w:ind w:firstLine="567"/>
        <w:jc w:val="both"/>
        <w:rPr>
          <w:sz w:val="26"/>
          <w:szCs w:val="26"/>
        </w:rPr>
      </w:pPr>
    </w:p>
    <w:p w:rsidR="009674B6" w:rsidRPr="00D22752" w:rsidRDefault="00274A15" w:rsidP="009674B6">
      <w:pPr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Общие положения</w:t>
      </w:r>
    </w:p>
    <w:p w:rsidR="00274A15" w:rsidRPr="00D22752" w:rsidRDefault="00274A15" w:rsidP="00274A15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Заключение на проект</w:t>
      </w:r>
      <w:r w:rsidR="00667B9B" w:rsidRPr="00D22752">
        <w:rPr>
          <w:sz w:val="26"/>
          <w:szCs w:val="26"/>
        </w:rPr>
        <w:t xml:space="preserve"> Р</w:t>
      </w:r>
      <w:r w:rsidR="00636A51" w:rsidRPr="00D22752">
        <w:rPr>
          <w:sz w:val="26"/>
          <w:szCs w:val="26"/>
        </w:rPr>
        <w:t>ешения</w:t>
      </w:r>
      <w:r w:rsidR="00776E82" w:rsidRPr="00D22752">
        <w:rPr>
          <w:sz w:val="26"/>
          <w:szCs w:val="26"/>
        </w:rPr>
        <w:t xml:space="preserve"> Думы МО «Баяндаевский район» </w:t>
      </w:r>
      <w:r w:rsidR="00B92960" w:rsidRPr="00D22752">
        <w:rPr>
          <w:sz w:val="26"/>
          <w:szCs w:val="26"/>
        </w:rPr>
        <w:t>«О бюджете на 20</w:t>
      </w:r>
      <w:r w:rsidR="00497347" w:rsidRPr="00D22752">
        <w:rPr>
          <w:sz w:val="26"/>
          <w:szCs w:val="26"/>
        </w:rPr>
        <w:t>1</w:t>
      </w:r>
      <w:r w:rsidR="00887957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год» (далее - Заключение) подготовлено в соответствии с  Бюджетным кодексом Российской Федерации, </w:t>
      </w:r>
      <w:r w:rsidR="00D70AAA" w:rsidRPr="00D22752">
        <w:rPr>
          <w:sz w:val="26"/>
          <w:szCs w:val="26"/>
        </w:rPr>
        <w:t xml:space="preserve">Положением о бюджетном процессе </w:t>
      </w:r>
      <w:proofErr w:type="gramStart"/>
      <w:r w:rsidR="00D70AAA" w:rsidRPr="00D22752">
        <w:rPr>
          <w:sz w:val="26"/>
          <w:szCs w:val="26"/>
        </w:rPr>
        <w:t>в</w:t>
      </w:r>
      <w:proofErr w:type="gramEnd"/>
      <w:r w:rsidR="00D70AAA" w:rsidRPr="00D22752">
        <w:rPr>
          <w:sz w:val="26"/>
          <w:szCs w:val="26"/>
        </w:rPr>
        <w:t xml:space="preserve"> </w:t>
      </w:r>
      <w:proofErr w:type="gramStart"/>
      <w:r w:rsidR="00D70AAA" w:rsidRPr="00D22752">
        <w:rPr>
          <w:sz w:val="26"/>
          <w:szCs w:val="26"/>
        </w:rPr>
        <w:t xml:space="preserve">муниципальном образовании «Баяндаевский район», утвержденным </w:t>
      </w:r>
      <w:r w:rsidR="00C5552D" w:rsidRPr="00D22752">
        <w:rPr>
          <w:sz w:val="26"/>
          <w:szCs w:val="26"/>
        </w:rPr>
        <w:t xml:space="preserve">решением Думы </w:t>
      </w:r>
      <w:r w:rsidR="00D70AAA" w:rsidRPr="00D22752">
        <w:rPr>
          <w:sz w:val="26"/>
          <w:szCs w:val="26"/>
        </w:rPr>
        <w:t xml:space="preserve">района от </w:t>
      </w:r>
      <w:r w:rsidR="00C5552D" w:rsidRPr="00D22752">
        <w:rPr>
          <w:sz w:val="26"/>
          <w:szCs w:val="26"/>
        </w:rPr>
        <w:t>2</w:t>
      </w:r>
      <w:r w:rsidR="00887957" w:rsidRPr="00D22752">
        <w:rPr>
          <w:sz w:val="26"/>
          <w:szCs w:val="26"/>
        </w:rPr>
        <w:t>8</w:t>
      </w:r>
      <w:r w:rsidR="00D70AAA" w:rsidRPr="00D22752">
        <w:rPr>
          <w:sz w:val="26"/>
          <w:szCs w:val="26"/>
        </w:rPr>
        <w:t>.1</w:t>
      </w:r>
      <w:r w:rsidR="00887957" w:rsidRPr="00D22752">
        <w:rPr>
          <w:sz w:val="26"/>
          <w:szCs w:val="26"/>
        </w:rPr>
        <w:t>1</w:t>
      </w:r>
      <w:r w:rsidR="00D70AAA" w:rsidRPr="00D22752">
        <w:rPr>
          <w:sz w:val="26"/>
          <w:szCs w:val="26"/>
        </w:rPr>
        <w:t>.201</w:t>
      </w:r>
      <w:r w:rsidR="00887957" w:rsidRPr="00D22752">
        <w:rPr>
          <w:sz w:val="26"/>
          <w:szCs w:val="26"/>
        </w:rPr>
        <w:t>3</w:t>
      </w:r>
      <w:r w:rsidR="00D70AAA" w:rsidRPr="00D22752">
        <w:rPr>
          <w:sz w:val="26"/>
          <w:szCs w:val="26"/>
        </w:rPr>
        <w:t xml:space="preserve"> №</w:t>
      </w:r>
      <w:r w:rsidR="00887957" w:rsidRPr="00D22752">
        <w:rPr>
          <w:sz w:val="26"/>
          <w:szCs w:val="26"/>
        </w:rPr>
        <w:t>43</w:t>
      </w:r>
      <w:r w:rsidR="00C5552D" w:rsidRPr="00D22752">
        <w:rPr>
          <w:sz w:val="26"/>
          <w:szCs w:val="26"/>
        </w:rPr>
        <w:t>/4</w:t>
      </w:r>
      <w:r w:rsidR="005A670D" w:rsidRPr="00D22752">
        <w:rPr>
          <w:sz w:val="26"/>
          <w:szCs w:val="26"/>
        </w:rPr>
        <w:t xml:space="preserve">, </w:t>
      </w:r>
      <w:r w:rsidR="00DA2F2C" w:rsidRPr="00D22752">
        <w:rPr>
          <w:sz w:val="26"/>
          <w:szCs w:val="26"/>
        </w:rPr>
        <w:t>Положением «О Контрольно-счетной палате муниципального образования «Баяндаевский район», утвержденным  Решением Думы муниципального образования «Баяндаевский район» от 04.10.2011 №21/5 «Об утверждении Положения о Контрольно-счетной палате муниципального образования «Баяндаевский район»</w:t>
      </w:r>
      <w:r w:rsidR="005A670D" w:rsidRPr="00D22752">
        <w:rPr>
          <w:sz w:val="26"/>
          <w:szCs w:val="26"/>
        </w:rPr>
        <w:t xml:space="preserve">, </w:t>
      </w:r>
      <w:r w:rsidRPr="00D22752">
        <w:rPr>
          <w:sz w:val="26"/>
          <w:szCs w:val="26"/>
        </w:rPr>
        <w:t xml:space="preserve">и иными актами действующего федерального и </w:t>
      </w:r>
      <w:r w:rsidR="005A670D" w:rsidRPr="00D22752">
        <w:rPr>
          <w:sz w:val="26"/>
          <w:szCs w:val="26"/>
        </w:rPr>
        <w:t>областного</w:t>
      </w:r>
      <w:r w:rsidRPr="00D22752">
        <w:rPr>
          <w:sz w:val="26"/>
          <w:szCs w:val="26"/>
        </w:rPr>
        <w:t xml:space="preserve"> законодательства, с учетом норм и положений </w:t>
      </w:r>
      <w:r w:rsidR="00014727" w:rsidRPr="00D22752">
        <w:rPr>
          <w:sz w:val="26"/>
          <w:szCs w:val="26"/>
        </w:rPr>
        <w:t xml:space="preserve">проекта федерального </w:t>
      </w:r>
      <w:r w:rsidR="00014727" w:rsidRPr="00D22752">
        <w:rPr>
          <w:bCs/>
          <w:sz w:val="26"/>
          <w:szCs w:val="26"/>
        </w:rPr>
        <w:t>закона</w:t>
      </w:r>
      <w:r w:rsidR="00014727" w:rsidRPr="00D22752">
        <w:rPr>
          <w:sz w:val="26"/>
          <w:szCs w:val="26"/>
        </w:rPr>
        <w:t xml:space="preserve"> «</w:t>
      </w:r>
      <w:r w:rsidR="00014727" w:rsidRPr="00D22752">
        <w:rPr>
          <w:bCs/>
          <w:sz w:val="26"/>
          <w:szCs w:val="26"/>
        </w:rPr>
        <w:t>О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федеральном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бюджете</w:t>
      </w:r>
      <w:proofErr w:type="gramEnd"/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20</w:t>
      </w:r>
      <w:r w:rsidR="00AF787F" w:rsidRPr="00D22752">
        <w:rPr>
          <w:bCs/>
          <w:sz w:val="26"/>
          <w:szCs w:val="26"/>
        </w:rPr>
        <w:t>1</w:t>
      </w:r>
      <w:r w:rsidR="00887957" w:rsidRPr="00D22752">
        <w:rPr>
          <w:bCs/>
          <w:sz w:val="26"/>
          <w:szCs w:val="26"/>
        </w:rPr>
        <w:t>6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год</w:t>
      </w:r>
      <w:r w:rsidR="00014727" w:rsidRPr="00D22752">
        <w:rPr>
          <w:sz w:val="26"/>
          <w:szCs w:val="26"/>
        </w:rPr>
        <w:t>»</w:t>
      </w:r>
      <w:r w:rsidR="00C541E8" w:rsidRPr="00D22752">
        <w:rPr>
          <w:sz w:val="26"/>
          <w:szCs w:val="26"/>
        </w:rPr>
        <w:t xml:space="preserve"> и </w:t>
      </w:r>
      <w:r w:rsidR="00014727" w:rsidRPr="00D22752">
        <w:rPr>
          <w:sz w:val="26"/>
          <w:szCs w:val="26"/>
        </w:rPr>
        <w:t xml:space="preserve">проекта </w:t>
      </w:r>
      <w:r w:rsidR="00014727" w:rsidRPr="00D22752">
        <w:rPr>
          <w:bCs/>
          <w:sz w:val="26"/>
          <w:szCs w:val="26"/>
        </w:rPr>
        <w:t>закона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Иркутской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области</w:t>
      </w:r>
      <w:r w:rsidR="00014727" w:rsidRPr="00D22752">
        <w:rPr>
          <w:sz w:val="26"/>
          <w:szCs w:val="26"/>
        </w:rPr>
        <w:t xml:space="preserve"> «</w:t>
      </w:r>
      <w:r w:rsidR="00014727" w:rsidRPr="00D22752">
        <w:rPr>
          <w:bCs/>
          <w:sz w:val="26"/>
          <w:szCs w:val="26"/>
        </w:rPr>
        <w:t>Об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областном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бюджете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на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201</w:t>
      </w:r>
      <w:r w:rsidR="00887957" w:rsidRPr="00D22752">
        <w:rPr>
          <w:bCs/>
          <w:sz w:val="26"/>
          <w:szCs w:val="26"/>
        </w:rPr>
        <w:t>6</w:t>
      </w:r>
      <w:r w:rsidR="00014727" w:rsidRPr="00D22752">
        <w:rPr>
          <w:sz w:val="26"/>
          <w:szCs w:val="26"/>
        </w:rPr>
        <w:t xml:space="preserve"> </w:t>
      </w:r>
      <w:r w:rsidR="00014727" w:rsidRPr="00D22752">
        <w:rPr>
          <w:bCs/>
          <w:sz w:val="26"/>
          <w:szCs w:val="26"/>
        </w:rPr>
        <w:t>год</w:t>
      </w:r>
      <w:r w:rsidR="00014727" w:rsidRPr="00D22752">
        <w:rPr>
          <w:sz w:val="26"/>
          <w:szCs w:val="26"/>
        </w:rPr>
        <w:t>».</w:t>
      </w:r>
      <w:r w:rsidR="00D70AAA" w:rsidRPr="00D22752">
        <w:rPr>
          <w:sz w:val="26"/>
          <w:szCs w:val="26"/>
        </w:rPr>
        <w:t xml:space="preserve"> </w:t>
      </w:r>
    </w:p>
    <w:p w:rsidR="00274A15" w:rsidRPr="00D22752" w:rsidRDefault="00274A15" w:rsidP="0087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752">
        <w:rPr>
          <w:rFonts w:ascii="Times New Roman" w:hAnsi="Times New Roman" w:cs="Times New Roman"/>
          <w:sz w:val="26"/>
          <w:szCs w:val="26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D22752">
        <w:rPr>
          <w:rFonts w:ascii="Times New Roman" w:hAnsi="Times New Roman" w:cs="Times New Roman"/>
          <w:sz w:val="26"/>
          <w:szCs w:val="26"/>
        </w:rPr>
        <w:t>района</w:t>
      </w:r>
      <w:r w:rsidRPr="00D22752">
        <w:rPr>
          <w:rFonts w:ascii="Times New Roman" w:hAnsi="Times New Roman" w:cs="Times New Roman"/>
          <w:sz w:val="26"/>
          <w:szCs w:val="26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к</w:t>
      </w:r>
      <w:r w:rsidR="002C4679" w:rsidRPr="00D22752">
        <w:rPr>
          <w:rFonts w:ascii="Times New Roman" w:hAnsi="Times New Roman" w:cs="Times New Roman"/>
          <w:sz w:val="26"/>
          <w:szCs w:val="26"/>
        </w:rPr>
        <w:t>онсолидированного бюджета района</w:t>
      </w:r>
      <w:r w:rsidRPr="00D22752">
        <w:rPr>
          <w:rFonts w:ascii="Times New Roman" w:hAnsi="Times New Roman" w:cs="Times New Roman"/>
          <w:sz w:val="26"/>
          <w:szCs w:val="26"/>
        </w:rPr>
        <w:t>, пара</w:t>
      </w:r>
      <w:r w:rsidR="006C0A20" w:rsidRPr="00D22752">
        <w:rPr>
          <w:rFonts w:ascii="Times New Roman" w:hAnsi="Times New Roman" w:cs="Times New Roman"/>
          <w:sz w:val="26"/>
          <w:szCs w:val="26"/>
        </w:rPr>
        <w:t>метров его основных показателей, а также учитывалась необходимость реализации положений, сформулированных в послании Президента Российской Федерации</w:t>
      </w:r>
      <w:r w:rsidR="006C0A20" w:rsidRPr="00D22752">
        <w:rPr>
          <w:sz w:val="26"/>
          <w:szCs w:val="26"/>
        </w:rPr>
        <w:t xml:space="preserve"> </w:t>
      </w:r>
      <w:r w:rsidR="0087723F" w:rsidRPr="00D22752">
        <w:rPr>
          <w:rFonts w:ascii="Times New Roman" w:hAnsi="Times New Roman" w:cs="Times New Roman"/>
          <w:sz w:val="26"/>
          <w:szCs w:val="26"/>
        </w:rPr>
        <w:t xml:space="preserve">Федеральному Собранию Российской Федерации </w:t>
      </w:r>
      <w:r w:rsidR="006C0A20" w:rsidRPr="00D22752">
        <w:rPr>
          <w:rFonts w:ascii="Times New Roman" w:hAnsi="Times New Roman" w:cs="Times New Roman"/>
          <w:sz w:val="26"/>
          <w:szCs w:val="26"/>
        </w:rPr>
        <w:t xml:space="preserve">от </w:t>
      </w:r>
      <w:r w:rsidR="002620F1" w:rsidRPr="00D22752">
        <w:rPr>
          <w:rFonts w:ascii="Times New Roman" w:hAnsi="Times New Roman" w:cs="Times New Roman"/>
          <w:sz w:val="26"/>
          <w:szCs w:val="26"/>
        </w:rPr>
        <w:t>0</w:t>
      </w:r>
      <w:r w:rsidR="006C0A20" w:rsidRPr="00D22752">
        <w:rPr>
          <w:rFonts w:ascii="Times New Roman" w:hAnsi="Times New Roman" w:cs="Times New Roman"/>
          <w:sz w:val="26"/>
          <w:szCs w:val="26"/>
        </w:rPr>
        <w:t>3.</w:t>
      </w:r>
      <w:r w:rsidR="002620F1" w:rsidRPr="00D22752">
        <w:rPr>
          <w:rFonts w:ascii="Times New Roman" w:hAnsi="Times New Roman" w:cs="Times New Roman"/>
          <w:sz w:val="26"/>
          <w:szCs w:val="26"/>
        </w:rPr>
        <w:t>12</w:t>
      </w:r>
      <w:r w:rsidR="006C0A20" w:rsidRPr="00D22752">
        <w:rPr>
          <w:rFonts w:ascii="Times New Roman" w:hAnsi="Times New Roman" w:cs="Times New Roman"/>
          <w:sz w:val="26"/>
          <w:szCs w:val="26"/>
        </w:rPr>
        <w:t>.201</w:t>
      </w:r>
      <w:r w:rsidR="002620F1" w:rsidRPr="00D22752">
        <w:rPr>
          <w:rFonts w:ascii="Times New Roman" w:hAnsi="Times New Roman" w:cs="Times New Roman"/>
          <w:sz w:val="26"/>
          <w:szCs w:val="26"/>
        </w:rPr>
        <w:t>5</w:t>
      </w:r>
      <w:r w:rsidR="006C0A20" w:rsidRPr="00D22752">
        <w:rPr>
          <w:rFonts w:ascii="Times New Roman" w:hAnsi="Times New Roman" w:cs="Times New Roman"/>
          <w:sz w:val="26"/>
          <w:szCs w:val="26"/>
        </w:rPr>
        <w:t>г., Основных направлениях бюджетной и налоговой политики на</w:t>
      </w:r>
      <w:proofErr w:type="gramEnd"/>
      <w:r w:rsidR="006C0A20" w:rsidRPr="00D22752">
        <w:rPr>
          <w:rFonts w:ascii="Times New Roman" w:hAnsi="Times New Roman" w:cs="Times New Roman"/>
          <w:sz w:val="26"/>
          <w:szCs w:val="26"/>
        </w:rPr>
        <w:t xml:space="preserve"> 2015 год и плановый период 2016 и 2017 годов, муниципальных </w:t>
      </w:r>
      <w:proofErr w:type="gramStart"/>
      <w:r w:rsidR="006C0A20" w:rsidRPr="00D22752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="006C0A20" w:rsidRPr="00D22752">
        <w:rPr>
          <w:rFonts w:ascii="Times New Roman" w:hAnsi="Times New Roman" w:cs="Times New Roman"/>
          <w:sz w:val="26"/>
          <w:szCs w:val="26"/>
        </w:rPr>
        <w:t>.</w:t>
      </w:r>
    </w:p>
    <w:p w:rsidR="009B6317" w:rsidRPr="00D22752" w:rsidRDefault="009B6317" w:rsidP="00274A15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</w:p>
    <w:p w:rsidR="009674B6" w:rsidRPr="00D22752" w:rsidRDefault="00274A15" w:rsidP="002030D6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lastRenderedPageBreak/>
        <w:t xml:space="preserve">Соблюдение законодательства при составлении проекта </w:t>
      </w:r>
      <w:r w:rsidR="002C4679" w:rsidRPr="00D22752">
        <w:rPr>
          <w:b/>
          <w:sz w:val="26"/>
          <w:szCs w:val="26"/>
        </w:rPr>
        <w:t xml:space="preserve">решения </w:t>
      </w:r>
      <w:r w:rsidRPr="00D22752">
        <w:rPr>
          <w:b/>
          <w:sz w:val="26"/>
          <w:szCs w:val="26"/>
        </w:rPr>
        <w:t xml:space="preserve">и представлении его в Думу </w:t>
      </w:r>
      <w:r w:rsidR="002C4679" w:rsidRPr="00D22752">
        <w:rPr>
          <w:b/>
          <w:sz w:val="26"/>
          <w:szCs w:val="26"/>
        </w:rPr>
        <w:t>муниципального образования района</w:t>
      </w:r>
    </w:p>
    <w:p w:rsidR="008A36EB" w:rsidRPr="00D22752" w:rsidRDefault="009B6317" w:rsidP="009125B9">
      <w:pPr>
        <w:ind w:firstLine="567"/>
        <w:jc w:val="both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 xml:space="preserve">В соответствии с Федеральным </w:t>
      </w:r>
      <w:r w:rsidR="008A36EB" w:rsidRPr="00D22752">
        <w:rPr>
          <w:sz w:val="26"/>
          <w:szCs w:val="26"/>
        </w:rPr>
        <w:t>законом от 30.09.2015 №273-ФЗ «</w:t>
      </w:r>
      <w:r w:rsidRPr="00D22752">
        <w:rPr>
          <w:sz w:val="26"/>
          <w:szCs w:val="26"/>
        </w:rPr>
        <w:t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F57406" w:rsidRPr="00D22752">
        <w:rPr>
          <w:sz w:val="26"/>
          <w:szCs w:val="26"/>
        </w:rPr>
        <w:t xml:space="preserve"> решением Думы муниципального образования «Баяндаевский район» от 28.10.2015</w:t>
      </w:r>
      <w:r w:rsidR="008A36EB" w:rsidRPr="00D22752">
        <w:rPr>
          <w:sz w:val="26"/>
          <w:szCs w:val="26"/>
        </w:rPr>
        <w:t xml:space="preserve"> №10/2 приостановлены</w:t>
      </w:r>
      <w:r w:rsidR="009125B9" w:rsidRPr="00D22752">
        <w:rPr>
          <w:sz w:val="26"/>
          <w:szCs w:val="26"/>
        </w:rPr>
        <w:t xml:space="preserve"> до</w:t>
      </w:r>
      <w:proofErr w:type="gramEnd"/>
      <w:r w:rsidR="009125B9" w:rsidRPr="00D22752">
        <w:rPr>
          <w:sz w:val="26"/>
          <w:szCs w:val="26"/>
        </w:rPr>
        <w:t xml:space="preserve"> </w:t>
      </w:r>
      <w:proofErr w:type="gramStart"/>
      <w:r w:rsidR="009125B9" w:rsidRPr="00D22752">
        <w:rPr>
          <w:sz w:val="26"/>
          <w:szCs w:val="26"/>
        </w:rPr>
        <w:t xml:space="preserve">1 января 2016 года </w:t>
      </w:r>
      <w:r w:rsidR="008A36EB" w:rsidRPr="00D22752">
        <w:rPr>
          <w:sz w:val="26"/>
          <w:szCs w:val="26"/>
        </w:rPr>
        <w:t>действие решения Думы МО «Баяндаевский район» от 28.11.2013 №43/4 «Об утверждении Положения о бюджетном процессе в МО «Баяндаевский район» в отношении составления и утверждения проекта бюджета МО «Баяндаевский район» на плановый период, документов и материалов на плановый период (за исключением прогноза социально-экономического развития МО «Баяндаевский район», основных направлений налоговой и бюджетной политики МО «Баяндаевский район</w:t>
      </w:r>
      <w:proofErr w:type="gramEnd"/>
      <w:r w:rsidR="008A36EB" w:rsidRPr="00D22752">
        <w:rPr>
          <w:sz w:val="26"/>
          <w:szCs w:val="26"/>
        </w:rPr>
        <w:t>»)</w:t>
      </w:r>
      <w:r w:rsidR="009125B9" w:rsidRPr="00D22752">
        <w:rPr>
          <w:sz w:val="26"/>
          <w:szCs w:val="26"/>
        </w:rPr>
        <w:t xml:space="preserve">, </w:t>
      </w:r>
      <w:r w:rsidR="008A36EB" w:rsidRPr="00D22752">
        <w:rPr>
          <w:sz w:val="26"/>
          <w:szCs w:val="26"/>
        </w:rPr>
        <w:t>действие ст.18, ст. 22 Положения о бюджетном проце</w:t>
      </w:r>
      <w:r w:rsidR="009125B9" w:rsidRPr="00D22752">
        <w:rPr>
          <w:sz w:val="26"/>
          <w:szCs w:val="26"/>
        </w:rPr>
        <w:t>ссе в МО «Баяндаевский район», а также установлено, что п</w:t>
      </w:r>
      <w:r w:rsidR="008A36EB" w:rsidRPr="00D22752">
        <w:rPr>
          <w:sz w:val="26"/>
          <w:szCs w:val="26"/>
        </w:rPr>
        <w:t xml:space="preserve">роект решения о бюджете МО «Баяндаевский район» на 2016 год вносится мэром МО «Баяндаевский район» в Думу МО «Баяндаевский район» не позднее 1 декабря 2015 года.                  </w:t>
      </w:r>
    </w:p>
    <w:p w:rsidR="00274A15" w:rsidRPr="00D2275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>П</w:t>
      </w:r>
      <w:r w:rsidR="00274A15" w:rsidRPr="00D22752">
        <w:rPr>
          <w:sz w:val="26"/>
          <w:szCs w:val="26"/>
        </w:rPr>
        <w:t>роект</w:t>
      </w:r>
      <w:r w:rsidRPr="00D22752">
        <w:rPr>
          <w:sz w:val="26"/>
          <w:szCs w:val="26"/>
        </w:rPr>
        <w:t xml:space="preserve"> решения </w:t>
      </w:r>
      <w:r w:rsidR="00274A15" w:rsidRPr="00D22752">
        <w:rPr>
          <w:sz w:val="26"/>
          <w:szCs w:val="26"/>
        </w:rPr>
        <w:t>о</w:t>
      </w:r>
      <w:r w:rsidR="0097752B" w:rsidRPr="00D22752">
        <w:rPr>
          <w:sz w:val="26"/>
          <w:szCs w:val="26"/>
        </w:rPr>
        <w:t xml:space="preserve"> районном</w:t>
      </w:r>
      <w:r w:rsidR="00274A15" w:rsidRPr="00D22752">
        <w:rPr>
          <w:sz w:val="26"/>
          <w:szCs w:val="26"/>
        </w:rPr>
        <w:t xml:space="preserve"> бюджете на очередной финансовый год </w:t>
      </w:r>
      <w:r w:rsidR="005635B5" w:rsidRPr="00D22752">
        <w:rPr>
          <w:sz w:val="26"/>
          <w:szCs w:val="26"/>
        </w:rPr>
        <w:t xml:space="preserve"> </w:t>
      </w:r>
      <w:r w:rsidR="00B17C46" w:rsidRPr="00D22752">
        <w:rPr>
          <w:sz w:val="26"/>
          <w:szCs w:val="26"/>
        </w:rPr>
        <w:t>поступил</w:t>
      </w:r>
      <w:r w:rsidR="00274A15" w:rsidRPr="00D22752">
        <w:rPr>
          <w:sz w:val="26"/>
          <w:szCs w:val="26"/>
        </w:rPr>
        <w:t xml:space="preserve"> в Думу</w:t>
      </w:r>
      <w:r w:rsidR="005635B5" w:rsidRPr="00D22752">
        <w:rPr>
          <w:sz w:val="26"/>
          <w:szCs w:val="26"/>
        </w:rPr>
        <w:t xml:space="preserve"> района</w:t>
      </w:r>
      <w:r w:rsidR="0026121A" w:rsidRPr="00D22752">
        <w:rPr>
          <w:sz w:val="26"/>
          <w:szCs w:val="26"/>
        </w:rPr>
        <w:t xml:space="preserve"> </w:t>
      </w:r>
      <w:r w:rsidR="009B6317" w:rsidRPr="00D22752">
        <w:rPr>
          <w:sz w:val="26"/>
          <w:szCs w:val="26"/>
        </w:rPr>
        <w:t>30</w:t>
      </w:r>
      <w:r w:rsidR="0026121A" w:rsidRPr="00D22752">
        <w:rPr>
          <w:sz w:val="26"/>
          <w:szCs w:val="26"/>
        </w:rPr>
        <w:t xml:space="preserve"> ноября 201</w:t>
      </w:r>
      <w:r w:rsidR="009B6317" w:rsidRPr="00D22752">
        <w:rPr>
          <w:sz w:val="26"/>
          <w:szCs w:val="26"/>
        </w:rPr>
        <w:t>5</w:t>
      </w:r>
      <w:r w:rsidR="0026121A" w:rsidRPr="00D22752">
        <w:rPr>
          <w:sz w:val="26"/>
          <w:szCs w:val="26"/>
        </w:rPr>
        <w:t xml:space="preserve"> года</w:t>
      </w:r>
      <w:r w:rsidR="00274A15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и</w:t>
      </w:r>
      <w:r w:rsidR="002E1848" w:rsidRPr="00D22752">
        <w:rPr>
          <w:sz w:val="26"/>
          <w:szCs w:val="26"/>
        </w:rPr>
        <w:t xml:space="preserve"> соответственно в</w:t>
      </w:r>
      <w:r w:rsidRPr="00D22752">
        <w:rPr>
          <w:sz w:val="26"/>
          <w:szCs w:val="26"/>
        </w:rPr>
        <w:t xml:space="preserve"> </w:t>
      </w:r>
      <w:r w:rsidR="005635B5" w:rsidRPr="00D22752">
        <w:rPr>
          <w:sz w:val="26"/>
          <w:szCs w:val="26"/>
        </w:rPr>
        <w:t>К</w:t>
      </w:r>
      <w:r w:rsidRPr="00D22752">
        <w:rPr>
          <w:sz w:val="26"/>
          <w:szCs w:val="26"/>
        </w:rPr>
        <w:t>онтрольно-счетную палату района</w:t>
      </w:r>
      <w:r w:rsidR="00B17C46" w:rsidRPr="00D22752">
        <w:rPr>
          <w:sz w:val="26"/>
          <w:szCs w:val="26"/>
        </w:rPr>
        <w:t xml:space="preserve">  </w:t>
      </w:r>
      <w:r w:rsidRPr="00D22752">
        <w:rPr>
          <w:sz w:val="26"/>
          <w:szCs w:val="26"/>
        </w:rPr>
        <w:t>1</w:t>
      </w:r>
      <w:r w:rsidR="00274A15" w:rsidRPr="00D22752">
        <w:rPr>
          <w:sz w:val="26"/>
          <w:szCs w:val="26"/>
        </w:rPr>
        <w:t xml:space="preserve"> </w:t>
      </w:r>
      <w:r w:rsidR="009B6317" w:rsidRPr="00D22752">
        <w:rPr>
          <w:sz w:val="26"/>
          <w:szCs w:val="26"/>
        </w:rPr>
        <w:t>дека</w:t>
      </w:r>
      <w:r w:rsidR="00B17C46" w:rsidRPr="00D22752">
        <w:rPr>
          <w:sz w:val="26"/>
          <w:szCs w:val="26"/>
        </w:rPr>
        <w:t>бря</w:t>
      </w:r>
      <w:r w:rsidR="00274A15" w:rsidRPr="00D22752">
        <w:rPr>
          <w:sz w:val="26"/>
          <w:szCs w:val="26"/>
        </w:rPr>
        <w:t xml:space="preserve"> </w:t>
      </w:r>
      <w:r w:rsidR="0026121A" w:rsidRPr="00D22752">
        <w:rPr>
          <w:sz w:val="26"/>
          <w:szCs w:val="26"/>
        </w:rPr>
        <w:t>201</w:t>
      </w:r>
      <w:r w:rsidR="009B6317" w:rsidRPr="00D22752">
        <w:rPr>
          <w:sz w:val="26"/>
          <w:szCs w:val="26"/>
        </w:rPr>
        <w:t>5</w:t>
      </w:r>
      <w:r w:rsidR="00B17C46" w:rsidRPr="00D22752">
        <w:rPr>
          <w:sz w:val="26"/>
          <w:szCs w:val="26"/>
        </w:rPr>
        <w:t xml:space="preserve"> года</w:t>
      </w:r>
      <w:r w:rsidRPr="00D22752">
        <w:rPr>
          <w:sz w:val="26"/>
          <w:szCs w:val="26"/>
        </w:rPr>
        <w:t xml:space="preserve"> для проведения экспертизы, что соответствует </w:t>
      </w:r>
      <w:r w:rsidR="009125B9" w:rsidRPr="00D22752">
        <w:rPr>
          <w:sz w:val="26"/>
          <w:szCs w:val="26"/>
        </w:rPr>
        <w:t>п.4 статьи 5 Федерального закона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</w:t>
      </w:r>
      <w:proofErr w:type="gramEnd"/>
      <w:r w:rsidR="009125B9" w:rsidRPr="00D22752">
        <w:rPr>
          <w:sz w:val="26"/>
          <w:szCs w:val="26"/>
        </w:rPr>
        <w:t xml:space="preserve">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512C22" w:rsidRPr="00D22752">
        <w:rPr>
          <w:sz w:val="26"/>
          <w:szCs w:val="26"/>
        </w:rPr>
        <w:t xml:space="preserve">. </w:t>
      </w:r>
      <w:r w:rsidR="002E1848" w:rsidRPr="00D22752">
        <w:rPr>
          <w:sz w:val="26"/>
          <w:szCs w:val="26"/>
        </w:rPr>
        <w:t>Также с проектом в соответствии с</w:t>
      </w:r>
      <w:r w:rsidR="00276E12" w:rsidRPr="00D22752">
        <w:rPr>
          <w:sz w:val="26"/>
          <w:szCs w:val="26"/>
        </w:rPr>
        <w:t>о</w:t>
      </w:r>
      <w:r w:rsidR="002E1848" w:rsidRPr="00D22752">
        <w:rPr>
          <w:sz w:val="26"/>
          <w:szCs w:val="26"/>
        </w:rPr>
        <w:t xml:space="preserve"> </w:t>
      </w:r>
      <w:r w:rsidR="003E72DE" w:rsidRPr="00D22752">
        <w:rPr>
          <w:sz w:val="26"/>
          <w:szCs w:val="26"/>
        </w:rPr>
        <w:t>ст.184.2 Б</w:t>
      </w:r>
      <w:r w:rsidR="002E1848" w:rsidRPr="00D22752">
        <w:rPr>
          <w:sz w:val="26"/>
          <w:szCs w:val="26"/>
        </w:rPr>
        <w:t>юджетн</w:t>
      </w:r>
      <w:r w:rsidR="003E72DE" w:rsidRPr="00D22752">
        <w:rPr>
          <w:sz w:val="26"/>
          <w:szCs w:val="26"/>
        </w:rPr>
        <w:t>ого</w:t>
      </w:r>
      <w:r w:rsidR="002E1848" w:rsidRPr="00D22752">
        <w:rPr>
          <w:sz w:val="26"/>
          <w:szCs w:val="26"/>
        </w:rPr>
        <w:t xml:space="preserve"> кодекс</w:t>
      </w:r>
      <w:r w:rsidR="003E72DE" w:rsidRPr="00D22752">
        <w:rPr>
          <w:sz w:val="26"/>
          <w:szCs w:val="26"/>
        </w:rPr>
        <w:t>а</w:t>
      </w:r>
      <w:r w:rsidR="002E1848" w:rsidRPr="00D22752">
        <w:rPr>
          <w:sz w:val="26"/>
          <w:szCs w:val="26"/>
        </w:rPr>
        <w:t xml:space="preserve"> РФ поступили </w:t>
      </w:r>
      <w:r w:rsidR="003E72DE" w:rsidRPr="00D22752">
        <w:rPr>
          <w:sz w:val="26"/>
          <w:szCs w:val="26"/>
        </w:rPr>
        <w:t>в контрольно-счетную палату следующие материалы:</w:t>
      </w:r>
    </w:p>
    <w:p w:rsidR="003E72DE" w:rsidRPr="00D2275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Основные направления бюджетной и налоговой политики</w:t>
      </w:r>
      <w:r w:rsidR="006F59AD" w:rsidRPr="00D22752">
        <w:rPr>
          <w:sz w:val="26"/>
          <w:szCs w:val="26"/>
        </w:rPr>
        <w:t xml:space="preserve"> на 20</w:t>
      </w:r>
      <w:r w:rsidR="0026121A" w:rsidRPr="00D22752">
        <w:rPr>
          <w:sz w:val="26"/>
          <w:szCs w:val="26"/>
        </w:rPr>
        <w:t>1</w:t>
      </w:r>
      <w:r w:rsidR="00207AB1" w:rsidRPr="00D22752">
        <w:rPr>
          <w:sz w:val="26"/>
          <w:szCs w:val="26"/>
        </w:rPr>
        <w:t>5</w:t>
      </w:r>
      <w:r w:rsidR="006F59AD" w:rsidRPr="00D22752">
        <w:rPr>
          <w:sz w:val="26"/>
          <w:szCs w:val="26"/>
        </w:rPr>
        <w:t xml:space="preserve"> год</w:t>
      </w:r>
      <w:r w:rsidR="00512C22" w:rsidRPr="00D22752">
        <w:rPr>
          <w:sz w:val="26"/>
          <w:szCs w:val="26"/>
        </w:rPr>
        <w:t xml:space="preserve"> и плановый период 201</w:t>
      </w:r>
      <w:r w:rsidR="00207AB1" w:rsidRPr="00D22752">
        <w:rPr>
          <w:sz w:val="26"/>
          <w:szCs w:val="26"/>
        </w:rPr>
        <w:t>6</w:t>
      </w:r>
      <w:r w:rsidR="00512C22" w:rsidRPr="00D22752">
        <w:rPr>
          <w:sz w:val="26"/>
          <w:szCs w:val="26"/>
        </w:rPr>
        <w:t xml:space="preserve"> и 201</w:t>
      </w:r>
      <w:r w:rsidR="00207AB1" w:rsidRPr="00D22752">
        <w:rPr>
          <w:sz w:val="26"/>
          <w:szCs w:val="26"/>
        </w:rPr>
        <w:t>7</w:t>
      </w:r>
      <w:r w:rsidR="00512C22" w:rsidRPr="00D22752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>;</w:t>
      </w:r>
    </w:p>
    <w:p w:rsidR="003E72DE" w:rsidRPr="00D2275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Прогноз социально-экономического развития МО «Баяндаевский </w:t>
      </w:r>
      <w:r w:rsidR="006F59AD" w:rsidRPr="00D22752">
        <w:rPr>
          <w:sz w:val="26"/>
          <w:szCs w:val="26"/>
        </w:rPr>
        <w:t>р</w:t>
      </w:r>
      <w:r w:rsidRPr="00D22752">
        <w:rPr>
          <w:sz w:val="26"/>
          <w:szCs w:val="26"/>
        </w:rPr>
        <w:t>айон»</w:t>
      </w:r>
      <w:r w:rsidR="006F59AD" w:rsidRPr="00D22752">
        <w:rPr>
          <w:sz w:val="26"/>
          <w:szCs w:val="26"/>
        </w:rPr>
        <w:t xml:space="preserve"> на 20</w:t>
      </w:r>
      <w:r w:rsidR="0026121A" w:rsidRPr="00D22752">
        <w:rPr>
          <w:sz w:val="26"/>
          <w:szCs w:val="26"/>
        </w:rPr>
        <w:t>1</w:t>
      </w:r>
      <w:r w:rsidR="00C77824" w:rsidRPr="00D22752">
        <w:rPr>
          <w:sz w:val="26"/>
          <w:szCs w:val="26"/>
        </w:rPr>
        <w:t>6</w:t>
      </w:r>
      <w:r w:rsidR="00310FB1" w:rsidRPr="00D22752">
        <w:rPr>
          <w:sz w:val="26"/>
          <w:szCs w:val="26"/>
        </w:rPr>
        <w:t>-201</w:t>
      </w:r>
      <w:r w:rsidR="00C77824" w:rsidRPr="00D22752">
        <w:rPr>
          <w:sz w:val="26"/>
          <w:szCs w:val="26"/>
        </w:rPr>
        <w:t>8</w:t>
      </w:r>
      <w:r w:rsidR="006F59AD" w:rsidRPr="00D22752">
        <w:rPr>
          <w:sz w:val="26"/>
          <w:szCs w:val="26"/>
        </w:rPr>
        <w:t xml:space="preserve"> год</w:t>
      </w:r>
      <w:r w:rsidR="00310FB1" w:rsidRPr="00D22752">
        <w:rPr>
          <w:sz w:val="26"/>
          <w:szCs w:val="26"/>
        </w:rPr>
        <w:t>ы</w:t>
      </w:r>
      <w:r w:rsidRPr="00D22752">
        <w:rPr>
          <w:sz w:val="26"/>
          <w:szCs w:val="26"/>
        </w:rPr>
        <w:t>;</w:t>
      </w:r>
    </w:p>
    <w:p w:rsidR="006F59AD" w:rsidRPr="00D2275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Проект решения Думы МО «Баяндаевский район» «О бюджете на 20</w:t>
      </w:r>
      <w:r w:rsidR="0026121A" w:rsidRPr="00D22752">
        <w:rPr>
          <w:sz w:val="26"/>
          <w:szCs w:val="26"/>
        </w:rPr>
        <w:t>1</w:t>
      </w:r>
      <w:r w:rsidR="0087723F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год»;</w:t>
      </w:r>
    </w:p>
    <w:p w:rsidR="006F59AD" w:rsidRPr="00D2275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Пояснительная записка к проекту решения Думы МО «Баяндаевский район» «О бюджете на </w:t>
      </w:r>
      <w:r w:rsidR="00512C22" w:rsidRPr="00D22752">
        <w:rPr>
          <w:sz w:val="26"/>
          <w:szCs w:val="26"/>
        </w:rPr>
        <w:t>201</w:t>
      </w:r>
      <w:r w:rsidR="0087723F" w:rsidRPr="00D22752">
        <w:rPr>
          <w:sz w:val="26"/>
          <w:szCs w:val="26"/>
        </w:rPr>
        <w:t>6</w:t>
      </w:r>
      <w:r w:rsidR="00512C22" w:rsidRPr="00D22752">
        <w:rPr>
          <w:sz w:val="26"/>
          <w:szCs w:val="26"/>
        </w:rPr>
        <w:t xml:space="preserve"> год</w:t>
      </w:r>
      <w:r w:rsidRPr="00D22752">
        <w:rPr>
          <w:sz w:val="26"/>
          <w:szCs w:val="26"/>
        </w:rPr>
        <w:t>»</w:t>
      </w:r>
    </w:p>
    <w:p w:rsidR="009674B6" w:rsidRPr="00D22752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Оценка ожидаемого исполнения бюджет</w:t>
      </w:r>
      <w:r w:rsidR="0026121A" w:rsidRPr="00D22752">
        <w:rPr>
          <w:sz w:val="26"/>
          <w:szCs w:val="26"/>
        </w:rPr>
        <w:t xml:space="preserve">а МО «Баяндаевский район» </w:t>
      </w:r>
      <w:r w:rsidR="00310FB1" w:rsidRPr="00D22752">
        <w:rPr>
          <w:sz w:val="26"/>
          <w:szCs w:val="26"/>
        </w:rPr>
        <w:t>з</w:t>
      </w:r>
      <w:r w:rsidR="0026121A" w:rsidRPr="00D22752">
        <w:rPr>
          <w:sz w:val="26"/>
          <w:szCs w:val="26"/>
        </w:rPr>
        <w:t>а 201</w:t>
      </w:r>
      <w:r w:rsidR="0087723F" w:rsidRPr="00D22752">
        <w:rPr>
          <w:sz w:val="26"/>
          <w:szCs w:val="26"/>
        </w:rPr>
        <w:t>5</w:t>
      </w:r>
      <w:r w:rsidR="002C1899" w:rsidRPr="00D22752">
        <w:rPr>
          <w:sz w:val="26"/>
          <w:szCs w:val="26"/>
        </w:rPr>
        <w:t xml:space="preserve"> год.</w:t>
      </w:r>
    </w:p>
    <w:p w:rsidR="006C0A20" w:rsidRPr="00D22752" w:rsidRDefault="0087723F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Перечень м</w:t>
      </w:r>
      <w:r w:rsidR="006C0A20" w:rsidRPr="00D22752">
        <w:rPr>
          <w:sz w:val="26"/>
          <w:szCs w:val="26"/>
        </w:rPr>
        <w:t>униципальны</w:t>
      </w:r>
      <w:r w:rsidRPr="00D22752">
        <w:rPr>
          <w:sz w:val="26"/>
          <w:szCs w:val="26"/>
        </w:rPr>
        <w:t>х</w:t>
      </w:r>
      <w:r w:rsidR="006C0A20" w:rsidRPr="00D22752">
        <w:rPr>
          <w:sz w:val="26"/>
          <w:szCs w:val="26"/>
        </w:rPr>
        <w:t xml:space="preserve"> программ.</w:t>
      </w:r>
    </w:p>
    <w:p w:rsidR="00C02B99" w:rsidRPr="00D22752" w:rsidRDefault="00C02B99" w:rsidP="00C02B99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Перечень, содержание документов и материалов, которые в соответствии со ст. 184.2 БК РФ, ст. </w:t>
      </w:r>
      <w:r w:rsidR="0087723F" w:rsidRPr="00D22752">
        <w:rPr>
          <w:sz w:val="26"/>
          <w:szCs w:val="26"/>
        </w:rPr>
        <w:t xml:space="preserve">19, </w:t>
      </w:r>
      <w:r w:rsidRPr="00D22752">
        <w:rPr>
          <w:sz w:val="26"/>
          <w:szCs w:val="26"/>
        </w:rPr>
        <w:t xml:space="preserve">20 Положения  о бюджетном  процессе в МО «Баяндаевский район» 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D2275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Основные направления бюджетной и налоговой политики МО «Баяндаевский район» утверждены  Постановлением мэра района  </w:t>
      </w:r>
      <w:r w:rsidR="00AF787F" w:rsidRPr="00D22752">
        <w:rPr>
          <w:rFonts w:ascii="Times New Roman" w:hAnsi="Times New Roman" w:cs="Times New Roman"/>
          <w:snapToGrid w:val="0"/>
          <w:sz w:val="26"/>
          <w:szCs w:val="26"/>
        </w:rPr>
        <w:t>08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>.10.201</w:t>
      </w:r>
      <w:r w:rsidR="00AF787F" w:rsidRPr="00D22752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 года №</w:t>
      </w:r>
      <w:r w:rsidR="00AF787F" w:rsidRPr="00D22752">
        <w:rPr>
          <w:rFonts w:ascii="Times New Roman" w:hAnsi="Times New Roman" w:cs="Times New Roman"/>
          <w:snapToGrid w:val="0"/>
          <w:sz w:val="26"/>
          <w:szCs w:val="26"/>
        </w:rPr>
        <w:t>184</w:t>
      </w:r>
      <w:r w:rsidRPr="00D22752">
        <w:rPr>
          <w:rFonts w:ascii="Times New Roman" w:hAnsi="Times New Roman" w:cs="Times New Roman"/>
          <w:snapToGrid w:val="0"/>
          <w:sz w:val="26"/>
          <w:szCs w:val="26"/>
        </w:rPr>
        <w:t xml:space="preserve">, что соответствует требованиям ст. 172 БК РФ.  </w:t>
      </w:r>
    </w:p>
    <w:p w:rsidR="009674B6" w:rsidRPr="00D22752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>Предварительные итоги социально-экономического развития Баяндаевского района представлены в одноименном документе за 9 месяцев 201</w:t>
      </w:r>
      <w:r w:rsidR="00D2729F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года, что  соответствует  требованиям ст.184.2 БК РФ и ст.2</w:t>
      </w:r>
      <w:r w:rsidR="00D2729F" w:rsidRPr="00D22752">
        <w:rPr>
          <w:sz w:val="26"/>
          <w:szCs w:val="26"/>
        </w:rPr>
        <w:t>0</w:t>
      </w:r>
      <w:r w:rsidRPr="00D22752">
        <w:rPr>
          <w:sz w:val="26"/>
          <w:szCs w:val="26"/>
        </w:rPr>
        <w:t xml:space="preserve"> Положения о бюджетном процессе в Баяндаевском районе. </w:t>
      </w:r>
    </w:p>
    <w:p w:rsidR="00403DFA" w:rsidRPr="00D22752" w:rsidRDefault="00403DFA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1275E8" w:rsidRPr="00D22752" w:rsidRDefault="00C02B99" w:rsidP="002C1899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3</w:t>
      </w:r>
      <w:r w:rsidR="002C1899" w:rsidRPr="00D22752">
        <w:rPr>
          <w:b/>
          <w:sz w:val="26"/>
          <w:szCs w:val="26"/>
        </w:rPr>
        <w:t xml:space="preserve">. Изменения законодательства, учтенные при формировании </w:t>
      </w:r>
    </w:p>
    <w:p w:rsidR="009674B6" w:rsidRPr="00D22752" w:rsidRDefault="002C1899" w:rsidP="002C1899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 xml:space="preserve">доходов и расходов районного бюджета </w:t>
      </w:r>
    </w:p>
    <w:p w:rsidR="00180C01" w:rsidRPr="00D22752" w:rsidRDefault="00180C01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При подготовке</w:t>
      </w:r>
      <w:r w:rsidR="002C1899" w:rsidRPr="00D22752">
        <w:rPr>
          <w:sz w:val="26"/>
          <w:szCs w:val="26"/>
        </w:rPr>
        <w:t xml:space="preserve"> проекта районного бюджета на 201</w:t>
      </w:r>
      <w:r w:rsidR="00D2729F" w:rsidRPr="00D22752">
        <w:rPr>
          <w:sz w:val="26"/>
          <w:szCs w:val="26"/>
        </w:rPr>
        <w:t>6</w:t>
      </w:r>
      <w:r w:rsidR="002C1899" w:rsidRPr="00D22752">
        <w:rPr>
          <w:sz w:val="26"/>
          <w:szCs w:val="26"/>
        </w:rPr>
        <w:t xml:space="preserve"> год</w:t>
      </w:r>
      <w:r w:rsidRPr="00D22752">
        <w:rPr>
          <w:sz w:val="26"/>
          <w:szCs w:val="26"/>
        </w:rPr>
        <w:t xml:space="preserve"> </w:t>
      </w:r>
      <w:r w:rsidR="002C1899" w:rsidRPr="00D22752">
        <w:rPr>
          <w:sz w:val="26"/>
          <w:szCs w:val="26"/>
        </w:rPr>
        <w:t>были учтены</w:t>
      </w:r>
      <w:r w:rsidRPr="00D22752">
        <w:rPr>
          <w:sz w:val="26"/>
          <w:szCs w:val="26"/>
        </w:rPr>
        <w:t>:</w:t>
      </w:r>
    </w:p>
    <w:p w:rsidR="001B0BA9" w:rsidRPr="00D22752" w:rsidRDefault="001B0BA9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Федеральный закон от 08.03.2015  №25-ФЗ  «О приостановлении действия отдельных положений бюджетного кодекса Российской Федерации»;</w:t>
      </w:r>
    </w:p>
    <w:p w:rsidR="00A13515" w:rsidRPr="00D22752" w:rsidRDefault="00A13515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Федеральный закон от 30.09.2015  №273-ФЗ 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Федерации»;</w:t>
      </w:r>
    </w:p>
    <w:p w:rsidR="001B0BA9" w:rsidRPr="00D22752" w:rsidRDefault="001B0BA9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Федеральный закон от 03.11.2015  №301-ФЗ  «О внесении изменений в отдельные законодательные акты российской федерации в связи с федеральным законом «О федеральном бюджете на 2016 год»;</w:t>
      </w:r>
    </w:p>
    <w:p w:rsidR="00180C01" w:rsidRPr="00D22752" w:rsidRDefault="00180C01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проект </w:t>
      </w:r>
      <w:r w:rsidR="002C1899" w:rsidRPr="00D22752">
        <w:rPr>
          <w:sz w:val="26"/>
          <w:szCs w:val="26"/>
        </w:rPr>
        <w:t xml:space="preserve">федерального закона «О федеральном бюджете на </w:t>
      </w:r>
      <w:r w:rsidRPr="00D22752">
        <w:rPr>
          <w:sz w:val="26"/>
          <w:szCs w:val="26"/>
        </w:rPr>
        <w:t>201</w:t>
      </w:r>
      <w:r w:rsidR="00D2729F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</w:t>
      </w:r>
      <w:r w:rsidR="002C1899" w:rsidRPr="00D22752">
        <w:rPr>
          <w:sz w:val="26"/>
          <w:szCs w:val="26"/>
        </w:rPr>
        <w:t>»</w:t>
      </w:r>
      <w:r w:rsidRPr="00D22752">
        <w:rPr>
          <w:sz w:val="26"/>
          <w:szCs w:val="26"/>
        </w:rPr>
        <w:t>;</w:t>
      </w:r>
    </w:p>
    <w:p w:rsidR="002C1899" w:rsidRPr="00D22752" w:rsidRDefault="00180C01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</w:t>
      </w:r>
      <w:r w:rsidR="002C1899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проект </w:t>
      </w:r>
      <w:r w:rsidR="002C1899" w:rsidRPr="00D22752">
        <w:rPr>
          <w:sz w:val="26"/>
          <w:szCs w:val="26"/>
        </w:rPr>
        <w:t>закона Иркутс</w:t>
      </w:r>
      <w:r w:rsidR="00BB5680" w:rsidRPr="00D22752">
        <w:rPr>
          <w:sz w:val="26"/>
          <w:szCs w:val="26"/>
        </w:rPr>
        <w:t>к</w:t>
      </w:r>
      <w:r w:rsidR="002C1899" w:rsidRPr="00D22752">
        <w:rPr>
          <w:sz w:val="26"/>
          <w:szCs w:val="26"/>
        </w:rPr>
        <w:t>ой области «Об областном бюджете на 201</w:t>
      </w:r>
      <w:r w:rsidR="001B0BA9" w:rsidRPr="00D22752">
        <w:rPr>
          <w:sz w:val="26"/>
          <w:szCs w:val="26"/>
        </w:rPr>
        <w:t>6</w:t>
      </w:r>
      <w:r w:rsidR="002C1899" w:rsidRPr="00D22752">
        <w:rPr>
          <w:sz w:val="26"/>
          <w:szCs w:val="26"/>
        </w:rPr>
        <w:t xml:space="preserve"> год</w:t>
      </w:r>
      <w:r w:rsidRPr="00D22752">
        <w:rPr>
          <w:sz w:val="26"/>
          <w:szCs w:val="26"/>
        </w:rPr>
        <w:t>»;</w:t>
      </w:r>
    </w:p>
    <w:p w:rsidR="00485E12" w:rsidRPr="00D22752" w:rsidRDefault="00485E12" w:rsidP="007B20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Закон Иркутской области от 22.10.2013 </w:t>
      </w:r>
      <w:r w:rsidR="007B209E" w:rsidRPr="00D22752">
        <w:rPr>
          <w:sz w:val="26"/>
          <w:szCs w:val="26"/>
        </w:rPr>
        <w:t>№</w:t>
      </w:r>
      <w:r w:rsidRPr="00D22752">
        <w:rPr>
          <w:sz w:val="26"/>
          <w:szCs w:val="26"/>
        </w:rPr>
        <w:t xml:space="preserve">74-ОЗ </w:t>
      </w:r>
      <w:r w:rsidR="005018E8" w:rsidRPr="00D22752">
        <w:rPr>
          <w:sz w:val="26"/>
          <w:szCs w:val="26"/>
        </w:rPr>
        <w:t>«</w:t>
      </w:r>
      <w:r w:rsidRPr="00D22752">
        <w:rPr>
          <w:sz w:val="26"/>
          <w:szCs w:val="26"/>
        </w:rPr>
        <w:t>О межбюджетных трансфертах и нормативах отчислений доходов в местные бюджеты</w:t>
      </w:r>
      <w:r w:rsidR="005018E8" w:rsidRPr="00D22752">
        <w:rPr>
          <w:sz w:val="26"/>
          <w:szCs w:val="26"/>
        </w:rPr>
        <w:t>» (ред. от 1</w:t>
      </w:r>
      <w:r w:rsidR="00D2729F" w:rsidRPr="00D22752">
        <w:rPr>
          <w:sz w:val="26"/>
          <w:szCs w:val="26"/>
        </w:rPr>
        <w:t>1</w:t>
      </w:r>
      <w:r w:rsidR="005018E8" w:rsidRPr="00D22752">
        <w:rPr>
          <w:sz w:val="26"/>
          <w:szCs w:val="26"/>
        </w:rPr>
        <w:t>.</w:t>
      </w:r>
      <w:r w:rsidR="00D2729F" w:rsidRPr="00D22752">
        <w:rPr>
          <w:sz w:val="26"/>
          <w:szCs w:val="26"/>
        </w:rPr>
        <w:t>1</w:t>
      </w:r>
      <w:r w:rsidR="005018E8" w:rsidRPr="00D22752">
        <w:rPr>
          <w:sz w:val="26"/>
          <w:szCs w:val="26"/>
        </w:rPr>
        <w:t>1.201</w:t>
      </w:r>
      <w:r w:rsidR="00D2729F" w:rsidRPr="00D22752">
        <w:rPr>
          <w:sz w:val="26"/>
          <w:szCs w:val="26"/>
        </w:rPr>
        <w:t>5)</w:t>
      </w:r>
      <w:r w:rsidR="007B209E" w:rsidRPr="00D22752">
        <w:rPr>
          <w:sz w:val="26"/>
          <w:szCs w:val="26"/>
        </w:rPr>
        <w:t>;</w:t>
      </w:r>
    </w:p>
    <w:p w:rsidR="00153684" w:rsidRPr="00D22752" w:rsidRDefault="00153684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«Положение о бюджетном процессе в Баяндаевском районе», утвержденное </w:t>
      </w:r>
      <w:r w:rsidR="00B05B47" w:rsidRPr="00D22752">
        <w:rPr>
          <w:sz w:val="26"/>
          <w:szCs w:val="26"/>
        </w:rPr>
        <w:t>решением Думы</w:t>
      </w:r>
      <w:r w:rsidRPr="00D22752">
        <w:rPr>
          <w:sz w:val="26"/>
          <w:szCs w:val="26"/>
        </w:rPr>
        <w:t xml:space="preserve"> района от </w:t>
      </w:r>
      <w:r w:rsidR="00B05B47" w:rsidRPr="00D22752">
        <w:rPr>
          <w:sz w:val="26"/>
          <w:szCs w:val="26"/>
        </w:rPr>
        <w:t>2</w:t>
      </w:r>
      <w:r w:rsidR="00D2729F" w:rsidRPr="00D22752">
        <w:rPr>
          <w:sz w:val="26"/>
          <w:szCs w:val="26"/>
        </w:rPr>
        <w:t>8</w:t>
      </w:r>
      <w:r w:rsidRPr="00D22752">
        <w:rPr>
          <w:sz w:val="26"/>
          <w:szCs w:val="26"/>
        </w:rPr>
        <w:t>.1</w:t>
      </w:r>
      <w:r w:rsidR="00D2729F" w:rsidRPr="00D22752">
        <w:rPr>
          <w:sz w:val="26"/>
          <w:szCs w:val="26"/>
        </w:rPr>
        <w:t>1</w:t>
      </w:r>
      <w:r w:rsidRPr="00D22752">
        <w:rPr>
          <w:sz w:val="26"/>
          <w:szCs w:val="26"/>
        </w:rPr>
        <w:t>.201</w:t>
      </w:r>
      <w:r w:rsidR="00D2729F" w:rsidRPr="00D22752">
        <w:rPr>
          <w:sz w:val="26"/>
          <w:szCs w:val="26"/>
        </w:rPr>
        <w:t>3</w:t>
      </w:r>
      <w:r w:rsidRPr="00D22752">
        <w:rPr>
          <w:sz w:val="26"/>
          <w:szCs w:val="26"/>
        </w:rPr>
        <w:t xml:space="preserve"> №</w:t>
      </w:r>
      <w:r w:rsidR="00D2729F" w:rsidRPr="00D22752">
        <w:rPr>
          <w:sz w:val="26"/>
          <w:szCs w:val="26"/>
        </w:rPr>
        <w:t>43</w:t>
      </w:r>
      <w:r w:rsidR="00B05B47" w:rsidRPr="00D22752">
        <w:rPr>
          <w:sz w:val="26"/>
          <w:szCs w:val="26"/>
        </w:rPr>
        <w:t>/4</w:t>
      </w:r>
      <w:r w:rsidRPr="00D22752">
        <w:rPr>
          <w:sz w:val="26"/>
          <w:szCs w:val="26"/>
        </w:rPr>
        <w:t>;</w:t>
      </w:r>
    </w:p>
    <w:p w:rsidR="00180C01" w:rsidRPr="00D22752" w:rsidRDefault="00180C01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«Прогноз социально-экономического развития Баяндаевского района на 201</w:t>
      </w:r>
      <w:r w:rsidR="00AD06C5" w:rsidRPr="00D22752">
        <w:rPr>
          <w:sz w:val="26"/>
          <w:szCs w:val="26"/>
        </w:rPr>
        <w:t>6</w:t>
      </w:r>
      <w:r w:rsidR="00D260CC" w:rsidRPr="00D22752">
        <w:rPr>
          <w:sz w:val="26"/>
          <w:szCs w:val="26"/>
        </w:rPr>
        <w:t>-2</w:t>
      </w:r>
      <w:r w:rsidRPr="00D22752">
        <w:rPr>
          <w:sz w:val="26"/>
          <w:szCs w:val="26"/>
        </w:rPr>
        <w:t>01</w:t>
      </w:r>
      <w:r w:rsidR="00AD06C5" w:rsidRPr="00D22752">
        <w:rPr>
          <w:sz w:val="26"/>
          <w:szCs w:val="26"/>
        </w:rPr>
        <w:t>8</w:t>
      </w:r>
      <w:r w:rsidRPr="00D22752">
        <w:rPr>
          <w:sz w:val="26"/>
          <w:szCs w:val="26"/>
        </w:rPr>
        <w:t xml:space="preserve"> год</w:t>
      </w:r>
      <w:r w:rsidR="00D260CC" w:rsidRPr="00D22752">
        <w:rPr>
          <w:sz w:val="26"/>
          <w:szCs w:val="26"/>
        </w:rPr>
        <w:t>ы</w:t>
      </w:r>
      <w:r w:rsidRPr="00D22752">
        <w:rPr>
          <w:sz w:val="26"/>
          <w:szCs w:val="26"/>
        </w:rPr>
        <w:t>»</w:t>
      </w:r>
      <w:r w:rsidR="00485E12" w:rsidRPr="00D22752">
        <w:rPr>
          <w:sz w:val="26"/>
          <w:szCs w:val="26"/>
        </w:rPr>
        <w:t xml:space="preserve">, </w:t>
      </w:r>
      <w:r w:rsidR="004F55D3" w:rsidRPr="00D22752">
        <w:rPr>
          <w:sz w:val="26"/>
          <w:szCs w:val="26"/>
        </w:rPr>
        <w:t>в нарушение пункта 3 статьи 173</w:t>
      </w:r>
      <w:r w:rsidR="006C0A20" w:rsidRPr="00D22752">
        <w:rPr>
          <w:sz w:val="26"/>
          <w:szCs w:val="26"/>
        </w:rPr>
        <w:t xml:space="preserve"> </w:t>
      </w:r>
      <w:r w:rsidR="004F55D3" w:rsidRPr="00D22752">
        <w:rPr>
          <w:sz w:val="26"/>
          <w:szCs w:val="26"/>
        </w:rPr>
        <w:t xml:space="preserve">Бюджетного кодекса Российской Федерации отсутствует документ об </w:t>
      </w:r>
      <w:r w:rsidR="00485E12" w:rsidRPr="00D22752">
        <w:rPr>
          <w:sz w:val="26"/>
          <w:szCs w:val="26"/>
        </w:rPr>
        <w:t>одобрен</w:t>
      </w:r>
      <w:r w:rsidR="004F55D3" w:rsidRPr="00D22752">
        <w:rPr>
          <w:sz w:val="26"/>
          <w:szCs w:val="26"/>
        </w:rPr>
        <w:t>ии прогноза</w:t>
      </w:r>
      <w:r w:rsidR="00153684" w:rsidRPr="00D22752">
        <w:rPr>
          <w:sz w:val="26"/>
          <w:szCs w:val="26"/>
        </w:rPr>
        <w:t>;</w:t>
      </w:r>
    </w:p>
    <w:p w:rsidR="00180C01" w:rsidRPr="00D22752" w:rsidRDefault="00180C01" w:rsidP="002C189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«Основные направления бюджетной и налоговой политики муниципального образования «Баяндаевский район», утвержденные постановлением мэра района от </w:t>
      </w:r>
      <w:r w:rsidR="0065090E" w:rsidRPr="00D22752">
        <w:rPr>
          <w:sz w:val="26"/>
          <w:szCs w:val="26"/>
        </w:rPr>
        <w:t>08</w:t>
      </w:r>
      <w:r w:rsidRPr="00D22752">
        <w:rPr>
          <w:sz w:val="26"/>
          <w:szCs w:val="26"/>
        </w:rPr>
        <w:t>.10.201</w:t>
      </w:r>
      <w:r w:rsidR="0065090E" w:rsidRPr="00D22752">
        <w:rPr>
          <w:sz w:val="26"/>
          <w:szCs w:val="26"/>
        </w:rPr>
        <w:t>4</w:t>
      </w:r>
      <w:r w:rsidRPr="00D22752">
        <w:rPr>
          <w:sz w:val="26"/>
          <w:szCs w:val="26"/>
        </w:rPr>
        <w:t>г. №1</w:t>
      </w:r>
      <w:r w:rsidR="0065090E" w:rsidRPr="00D22752">
        <w:rPr>
          <w:sz w:val="26"/>
          <w:szCs w:val="26"/>
        </w:rPr>
        <w:t>84</w:t>
      </w:r>
      <w:r w:rsidRPr="00D22752">
        <w:rPr>
          <w:sz w:val="26"/>
          <w:szCs w:val="26"/>
        </w:rPr>
        <w:t>.</w:t>
      </w:r>
    </w:p>
    <w:p w:rsidR="00C02B99" w:rsidRPr="00D22752" w:rsidRDefault="00C02B99" w:rsidP="002C1899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C02B99" w:rsidRPr="00D22752" w:rsidRDefault="00C02B99" w:rsidP="002C1899">
      <w:pPr>
        <w:tabs>
          <w:tab w:val="left" w:pos="1080"/>
        </w:tabs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 xml:space="preserve">4. </w:t>
      </w:r>
      <w:r w:rsidR="002C1899" w:rsidRPr="00D22752">
        <w:rPr>
          <w:b/>
          <w:sz w:val="26"/>
          <w:szCs w:val="26"/>
        </w:rPr>
        <w:t xml:space="preserve">Анализ основных направлений </w:t>
      </w:r>
    </w:p>
    <w:p w:rsidR="009674B6" w:rsidRPr="00D22752" w:rsidRDefault="002C1899" w:rsidP="002C1899">
      <w:pPr>
        <w:tabs>
          <w:tab w:val="left" w:pos="1080"/>
        </w:tabs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бюджетной и налоговой политики</w:t>
      </w:r>
    </w:p>
    <w:p w:rsidR="002C1899" w:rsidRPr="00D22752" w:rsidRDefault="002C1899" w:rsidP="009674B6">
      <w:pPr>
        <w:ind w:firstLine="708"/>
        <w:jc w:val="both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D22752">
        <w:rPr>
          <w:bCs/>
          <w:sz w:val="26"/>
          <w:szCs w:val="26"/>
        </w:rPr>
        <w:t>Баяндаевского района</w:t>
      </w:r>
      <w:r w:rsidRPr="00D22752">
        <w:rPr>
          <w:sz w:val="26"/>
          <w:szCs w:val="26"/>
        </w:rPr>
        <w:t xml:space="preserve"> на 201</w:t>
      </w:r>
      <w:r w:rsidR="0065090E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</w:t>
      </w:r>
      <w:r w:rsidR="0049071F" w:rsidRPr="00D22752">
        <w:rPr>
          <w:sz w:val="26"/>
          <w:szCs w:val="26"/>
        </w:rPr>
        <w:t xml:space="preserve"> и плановый период 201</w:t>
      </w:r>
      <w:r w:rsidR="0065090E" w:rsidRPr="00D22752">
        <w:rPr>
          <w:sz w:val="26"/>
          <w:szCs w:val="26"/>
        </w:rPr>
        <w:t>6</w:t>
      </w:r>
      <w:r w:rsidR="0049071F" w:rsidRPr="00D22752">
        <w:rPr>
          <w:sz w:val="26"/>
          <w:szCs w:val="26"/>
        </w:rPr>
        <w:t xml:space="preserve"> и 201</w:t>
      </w:r>
      <w:r w:rsidR="0065090E" w:rsidRPr="00D22752">
        <w:rPr>
          <w:sz w:val="26"/>
          <w:szCs w:val="26"/>
        </w:rPr>
        <w:t>7</w:t>
      </w:r>
      <w:r w:rsidR="0049071F" w:rsidRPr="00D22752">
        <w:rPr>
          <w:sz w:val="26"/>
          <w:szCs w:val="26"/>
        </w:rPr>
        <w:t xml:space="preserve"> годов</w:t>
      </w:r>
      <w:r w:rsidRPr="00D22752">
        <w:rPr>
          <w:sz w:val="26"/>
          <w:szCs w:val="26"/>
        </w:rPr>
        <w:t xml:space="preserve">, соответствуют Бюджетному посланию Президента РФ Федеральному Собранию РФ от </w:t>
      </w:r>
      <w:r w:rsidR="00CD3A74" w:rsidRPr="00D22752">
        <w:rPr>
          <w:sz w:val="26"/>
          <w:szCs w:val="26"/>
        </w:rPr>
        <w:t>13</w:t>
      </w:r>
      <w:r w:rsidRPr="00D22752">
        <w:rPr>
          <w:sz w:val="26"/>
          <w:szCs w:val="26"/>
        </w:rPr>
        <w:t>.06.201</w:t>
      </w:r>
      <w:r w:rsidR="00CD3A74" w:rsidRPr="00D22752">
        <w:rPr>
          <w:sz w:val="26"/>
          <w:szCs w:val="26"/>
        </w:rPr>
        <w:t>3</w:t>
      </w:r>
      <w:r w:rsidRPr="00D22752">
        <w:rPr>
          <w:sz w:val="26"/>
          <w:szCs w:val="26"/>
        </w:rPr>
        <w:t>г. «О бюджетной политике в 201</w:t>
      </w:r>
      <w:r w:rsidR="00CD3A74" w:rsidRPr="00D22752">
        <w:rPr>
          <w:sz w:val="26"/>
          <w:szCs w:val="26"/>
        </w:rPr>
        <w:t>4</w:t>
      </w:r>
      <w:r w:rsidRPr="00D22752">
        <w:rPr>
          <w:sz w:val="26"/>
          <w:szCs w:val="26"/>
        </w:rPr>
        <w:t>-201</w:t>
      </w:r>
      <w:r w:rsidR="00CD3A74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49071F" w:rsidRPr="00D22752" w:rsidRDefault="0049071F" w:rsidP="00967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752">
        <w:rPr>
          <w:bCs/>
          <w:sz w:val="26"/>
          <w:szCs w:val="26"/>
        </w:rPr>
        <w:t>Бюджетная политика должна стать более эффективным инструментом реализации государственной социально-экономической политики.</w:t>
      </w:r>
    </w:p>
    <w:p w:rsidR="0049071F" w:rsidRPr="00D22752" w:rsidRDefault="001275E8" w:rsidP="00967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752">
        <w:rPr>
          <w:bCs/>
          <w:sz w:val="26"/>
          <w:szCs w:val="26"/>
        </w:rPr>
        <w:t>П</w:t>
      </w:r>
      <w:r w:rsidR="0049071F" w:rsidRPr="00D22752">
        <w:rPr>
          <w:bCs/>
          <w:sz w:val="26"/>
          <w:szCs w:val="26"/>
        </w:rPr>
        <w:t>овы</w:t>
      </w:r>
      <w:r w:rsidRPr="00D22752">
        <w:rPr>
          <w:bCs/>
          <w:sz w:val="26"/>
          <w:szCs w:val="26"/>
        </w:rPr>
        <w:t>шение</w:t>
      </w:r>
      <w:r w:rsidR="0049071F" w:rsidRPr="00D22752">
        <w:rPr>
          <w:bCs/>
          <w:sz w:val="26"/>
          <w:szCs w:val="26"/>
        </w:rPr>
        <w:t xml:space="preserve"> качеств</w:t>
      </w:r>
      <w:r w:rsidRPr="00D22752">
        <w:rPr>
          <w:bCs/>
          <w:sz w:val="26"/>
          <w:szCs w:val="26"/>
        </w:rPr>
        <w:t>а</w:t>
      </w:r>
      <w:r w:rsidR="0049071F" w:rsidRPr="00D22752">
        <w:rPr>
          <w:bCs/>
          <w:sz w:val="26"/>
          <w:szCs w:val="26"/>
        </w:rPr>
        <w:t xml:space="preserve"> предоставляемых населению государственных и муниципальных услуг.</w:t>
      </w:r>
    </w:p>
    <w:p w:rsidR="0049071F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Обеспечение сбалансированности бюджетной системы на долгосрочной основе, ограничение бюджетных расходов из-за низкого уровня доходов.</w:t>
      </w:r>
    </w:p>
    <w:p w:rsidR="001275E8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Повышение эффективности </w:t>
      </w:r>
      <w:r w:rsidR="00B72498" w:rsidRPr="00D22752">
        <w:rPr>
          <w:sz w:val="26"/>
          <w:szCs w:val="26"/>
        </w:rPr>
        <w:t xml:space="preserve">и оптимизация </w:t>
      </w:r>
      <w:r w:rsidRPr="00D22752">
        <w:rPr>
          <w:sz w:val="26"/>
          <w:szCs w:val="26"/>
        </w:rPr>
        <w:t>расходов бюджета в условиях ограниченности финансовых ресурсов.</w:t>
      </w:r>
    </w:p>
    <w:p w:rsidR="001275E8" w:rsidRPr="00D22752" w:rsidRDefault="00B7249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Развитие </w:t>
      </w:r>
      <w:r w:rsidR="001275E8" w:rsidRPr="00D22752">
        <w:rPr>
          <w:sz w:val="26"/>
          <w:szCs w:val="26"/>
        </w:rPr>
        <w:t>программно-целевого метода в бюджетном процессе.</w:t>
      </w:r>
    </w:p>
    <w:p w:rsidR="001275E8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>Сохранение и развитие налогового потенциала на территории района.</w:t>
      </w:r>
    </w:p>
    <w:p w:rsidR="001275E8" w:rsidRPr="00D22752" w:rsidRDefault="001275E8" w:rsidP="009674B6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Увеличение доходов бюджета за счет повышения эффективности использования муниципального имущества</w:t>
      </w:r>
      <w:r w:rsidR="005635B5" w:rsidRPr="00D22752">
        <w:rPr>
          <w:sz w:val="26"/>
          <w:szCs w:val="26"/>
        </w:rPr>
        <w:t>.</w:t>
      </w:r>
    </w:p>
    <w:p w:rsidR="006E2BD4" w:rsidRPr="00D22752" w:rsidRDefault="001275E8" w:rsidP="00CC146F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О</w:t>
      </w:r>
      <w:r w:rsidR="002C1899" w:rsidRPr="00D22752">
        <w:rPr>
          <w:sz w:val="26"/>
          <w:szCs w:val="26"/>
        </w:rPr>
        <w:t>беспечение выполнения основных приор</w:t>
      </w:r>
      <w:r w:rsidRPr="00D22752">
        <w:rPr>
          <w:sz w:val="26"/>
          <w:szCs w:val="26"/>
        </w:rPr>
        <w:t>итетов государственной политики.</w:t>
      </w:r>
    </w:p>
    <w:p w:rsidR="00D22752" w:rsidRPr="00D22752" w:rsidRDefault="00D22752" w:rsidP="00CC146F">
      <w:pPr>
        <w:ind w:firstLine="708"/>
        <w:jc w:val="both"/>
        <w:rPr>
          <w:sz w:val="26"/>
          <w:szCs w:val="26"/>
        </w:rPr>
      </w:pPr>
    </w:p>
    <w:p w:rsidR="00CC146F" w:rsidRPr="00D22752" w:rsidRDefault="00C02B99" w:rsidP="009674B6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5</w:t>
      </w:r>
      <w:r w:rsidR="00B24488" w:rsidRPr="00D22752">
        <w:rPr>
          <w:b/>
          <w:sz w:val="26"/>
          <w:szCs w:val="26"/>
        </w:rPr>
        <w:t>. Анализ основных характеристик бюджета</w:t>
      </w:r>
    </w:p>
    <w:p w:rsidR="00B24488" w:rsidRPr="00D22752" w:rsidRDefault="00B24488" w:rsidP="004A1577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представленном проекте решения  содержатся основные характеристики бюджета  в соответствии с требованиями бюджетного законодательства.</w:t>
      </w:r>
    </w:p>
    <w:p w:rsidR="00B24488" w:rsidRPr="00D22752" w:rsidRDefault="00B24488" w:rsidP="00B24488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         </w:t>
      </w:r>
      <w:r w:rsidR="004A1577" w:rsidRPr="00D22752">
        <w:rPr>
          <w:sz w:val="26"/>
          <w:szCs w:val="26"/>
        </w:rPr>
        <w:tab/>
      </w:r>
      <w:r w:rsidR="002663F1" w:rsidRPr="00D22752">
        <w:rPr>
          <w:sz w:val="26"/>
          <w:szCs w:val="26"/>
        </w:rPr>
        <w:t>Статьей</w:t>
      </w:r>
      <w:r w:rsidRPr="00D22752">
        <w:rPr>
          <w:sz w:val="26"/>
          <w:szCs w:val="26"/>
        </w:rPr>
        <w:t xml:space="preserve"> </w:t>
      </w:r>
      <w:r w:rsidR="002663F1" w:rsidRPr="00D22752">
        <w:rPr>
          <w:sz w:val="26"/>
          <w:szCs w:val="26"/>
        </w:rPr>
        <w:t xml:space="preserve">1 </w:t>
      </w:r>
      <w:r w:rsidRPr="00D22752">
        <w:rPr>
          <w:sz w:val="26"/>
          <w:szCs w:val="26"/>
        </w:rPr>
        <w:t>проекта решения Думы района «О бюджете на 201</w:t>
      </w:r>
      <w:r w:rsidR="00D2729F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год» утверждаются основные характеристики бюджета Баяндаевского района на 201</w:t>
      </w:r>
      <w:r w:rsidR="00D2729F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год, а именно:</w:t>
      </w:r>
    </w:p>
    <w:p w:rsidR="00B24488" w:rsidRPr="00D22752" w:rsidRDefault="00B24488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общий объем доходов в сумме </w:t>
      </w:r>
      <w:r w:rsidR="00D2729F" w:rsidRPr="00D22752">
        <w:rPr>
          <w:sz w:val="26"/>
          <w:szCs w:val="26"/>
        </w:rPr>
        <w:t>281839,7</w:t>
      </w:r>
      <w:r w:rsidRPr="00D22752">
        <w:rPr>
          <w:sz w:val="26"/>
          <w:szCs w:val="26"/>
        </w:rPr>
        <w:t xml:space="preserve"> тыс.руб., в том числе </w:t>
      </w:r>
      <w:r w:rsidR="00756D20" w:rsidRPr="00D22752">
        <w:rPr>
          <w:sz w:val="26"/>
          <w:szCs w:val="26"/>
        </w:rPr>
        <w:t>межбюджетные трансферты</w:t>
      </w:r>
      <w:r w:rsidRPr="00D22752">
        <w:rPr>
          <w:sz w:val="26"/>
          <w:szCs w:val="26"/>
        </w:rPr>
        <w:t xml:space="preserve"> в сумме </w:t>
      </w:r>
      <w:r w:rsidR="00D2729F" w:rsidRPr="00D22752">
        <w:rPr>
          <w:sz w:val="26"/>
          <w:szCs w:val="26"/>
        </w:rPr>
        <w:t>256199,7</w:t>
      </w:r>
      <w:r w:rsidRPr="00D22752">
        <w:rPr>
          <w:sz w:val="26"/>
          <w:szCs w:val="26"/>
        </w:rPr>
        <w:t xml:space="preserve"> тыс.руб.;</w:t>
      </w:r>
    </w:p>
    <w:p w:rsidR="00B24488" w:rsidRPr="00D22752" w:rsidRDefault="00A676DC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</w:t>
      </w:r>
      <w:r w:rsidR="00806DB2" w:rsidRPr="00D22752">
        <w:rPr>
          <w:sz w:val="26"/>
          <w:szCs w:val="26"/>
        </w:rPr>
        <w:t xml:space="preserve"> общий объем расходов – </w:t>
      </w:r>
      <w:r w:rsidR="00D2729F" w:rsidRPr="00D22752">
        <w:rPr>
          <w:sz w:val="26"/>
          <w:szCs w:val="26"/>
        </w:rPr>
        <w:t>283762,7</w:t>
      </w:r>
      <w:r w:rsidR="00B24488" w:rsidRPr="00D22752">
        <w:rPr>
          <w:sz w:val="26"/>
          <w:szCs w:val="26"/>
        </w:rPr>
        <w:t xml:space="preserve"> тыс.руб.;</w:t>
      </w:r>
    </w:p>
    <w:p w:rsidR="00B24488" w:rsidRPr="00D22752" w:rsidRDefault="00B24488" w:rsidP="00B24488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размер дефицита бюджета  – </w:t>
      </w:r>
      <w:r w:rsidR="00D2729F" w:rsidRPr="00D22752">
        <w:rPr>
          <w:sz w:val="26"/>
          <w:szCs w:val="26"/>
        </w:rPr>
        <w:t>1923,0</w:t>
      </w:r>
      <w:r w:rsidRPr="00D22752">
        <w:rPr>
          <w:sz w:val="26"/>
          <w:szCs w:val="26"/>
        </w:rPr>
        <w:t xml:space="preserve"> тыс.руб.   </w:t>
      </w:r>
    </w:p>
    <w:p w:rsidR="002663F1" w:rsidRPr="00D22752" w:rsidRDefault="002663F1" w:rsidP="004A1577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Статьей 1</w:t>
      </w:r>
      <w:r w:rsidR="00D2729F" w:rsidRPr="00D22752">
        <w:rPr>
          <w:sz w:val="26"/>
          <w:szCs w:val="26"/>
        </w:rPr>
        <w:t>2</w:t>
      </w:r>
      <w:r w:rsidRPr="00D22752">
        <w:rPr>
          <w:sz w:val="26"/>
          <w:szCs w:val="26"/>
        </w:rPr>
        <w:t xml:space="preserve"> проекта решения устанавливается, что в расходной части бюджета района на 201</w:t>
      </w:r>
      <w:r w:rsidR="00D2729F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 создается резервный фонд администрации МО «Баяндаевский район» в размере </w:t>
      </w:r>
      <w:r w:rsidR="005C3AC0" w:rsidRPr="00D22752">
        <w:rPr>
          <w:sz w:val="26"/>
          <w:szCs w:val="26"/>
        </w:rPr>
        <w:t>1</w:t>
      </w:r>
      <w:r w:rsidR="004F55D3" w:rsidRPr="00D22752">
        <w:rPr>
          <w:sz w:val="26"/>
          <w:szCs w:val="26"/>
        </w:rPr>
        <w:t>0</w:t>
      </w:r>
      <w:r w:rsidRPr="00D22752">
        <w:rPr>
          <w:sz w:val="26"/>
          <w:szCs w:val="26"/>
        </w:rPr>
        <w:t>0,0 тыс. руб.  или 0,</w:t>
      </w:r>
      <w:r w:rsidR="005C3AC0" w:rsidRPr="00D22752">
        <w:rPr>
          <w:sz w:val="26"/>
          <w:szCs w:val="26"/>
        </w:rPr>
        <w:t>0</w:t>
      </w:r>
      <w:r w:rsidR="00423871" w:rsidRPr="00D22752">
        <w:rPr>
          <w:sz w:val="26"/>
          <w:szCs w:val="26"/>
        </w:rPr>
        <w:t>4</w:t>
      </w:r>
      <w:r w:rsidRPr="00D22752">
        <w:rPr>
          <w:sz w:val="26"/>
          <w:szCs w:val="26"/>
        </w:rPr>
        <w:t>% от утвержденного общего объема расходов</w:t>
      </w:r>
      <w:r w:rsidR="004A1577" w:rsidRPr="00D22752">
        <w:rPr>
          <w:sz w:val="26"/>
          <w:szCs w:val="26"/>
        </w:rPr>
        <w:t xml:space="preserve"> бюджета района,</w:t>
      </w:r>
      <w:r w:rsidR="00756D20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что соответ</w:t>
      </w:r>
      <w:r w:rsidR="004A1577" w:rsidRPr="00D22752">
        <w:rPr>
          <w:sz w:val="26"/>
          <w:szCs w:val="26"/>
        </w:rPr>
        <w:t>ствует ст.</w:t>
      </w:r>
      <w:r w:rsidRPr="00D22752">
        <w:rPr>
          <w:sz w:val="26"/>
          <w:szCs w:val="26"/>
        </w:rPr>
        <w:t>81 БК РФ.</w:t>
      </w:r>
    </w:p>
    <w:p w:rsidR="00AD15BD" w:rsidRPr="00D22752" w:rsidRDefault="005635B5" w:rsidP="004A1577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Статьей</w:t>
      </w:r>
      <w:r w:rsidR="002663F1" w:rsidRPr="00D22752">
        <w:rPr>
          <w:sz w:val="26"/>
          <w:szCs w:val="26"/>
        </w:rPr>
        <w:t xml:space="preserve"> 1</w:t>
      </w:r>
      <w:r w:rsidR="00D2729F" w:rsidRPr="00D22752">
        <w:rPr>
          <w:sz w:val="26"/>
          <w:szCs w:val="26"/>
        </w:rPr>
        <w:t>3</w:t>
      </w:r>
      <w:r w:rsidR="002663F1" w:rsidRPr="00D22752">
        <w:rPr>
          <w:sz w:val="26"/>
          <w:szCs w:val="26"/>
        </w:rPr>
        <w:t xml:space="preserve"> проекта  решения Думы </w:t>
      </w:r>
      <w:r w:rsidR="004A1577" w:rsidRPr="00D22752">
        <w:rPr>
          <w:sz w:val="26"/>
          <w:szCs w:val="26"/>
        </w:rPr>
        <w:t>района</w:t>
      </w:r>
      <w:r w:rsidR="002663F1" w:rsidRPr="00D22752">
        <w:rPr>
          <w:sz w:val="26"/>
          <w:szCs w:val="26"/>
        </w:rPr>
        <w:t xml:space="preserve"> «О бюджете  на 201</w:t>
      </w:r>
      <w:r w:rsidR="00423871" w:rsidRPr="00D22752">
        <w:rPr>
          <w:sz w:val="26"/>
          <w:szCs w:val="26"/>
        </w:rPr>
        <w:t>5</w:t>
      </w:r>
      <w:r w:rsidR="002663F1" w:rsidRPr="00D22752">
        <w:rPr>
          <w:sz w:val="26"/>
          <w:szCs w:val="26"/>
        </w:rPr>
        <w:t xml:space="preserve"> год</w:t>
      </w:r>
      <w:r w:rsidR="004A1577" w:rsidRPr="00D22752">
        <w:rPr>
          <w:sz w:val="26"/>
          <w:szCs w:val="26"/>
        </w:rPr>
        <w:t>»</w:t>
      </w:r>
      <w:r w:rsidR="002663F1" w:rsidRPr="00D22752">
        <w:rPr>
          <w:sz w:val="26"/>
          <w:szCs w:val="26"/>
        </w:rPr>
        <w:t xml:space="preserve"> </w:t>
      </w:r>
      <w:r w:rsidR="004A1577" w:rsidRPr="00D22752">
        <w:rPr>
          <w:sz w:val="26"/>
          <w:szCs w:val="26"/>
        </w:rPr>
        <w:t>утвержден объем дотаций на выравнивание бюджетной обеспеченности поселений на 201</w:t>
      </w:r>
      <w:r w:rsidR="00D2729F" w:rsidRPr="00D22752">
        <w:rPr>
          <w:sz w:val="26"/>
          <w:szCs w:val="26"/>
        </w:rPr>
        <w:t>6</w:t>
      </w:r>
      <w:r w:rsidR="004A1577" w:rsidRPr="00D22752">
        <w:rPr>
          <w:sz w:val="26"/>
          <w:szCs w:val="26"/>
        </w:rPr>
        <w:t xml:space="preserve"> год – </w:t>
      </w:r>
      <w:r w:rsidR="00D2729F" w:rsidRPr="00D22752">
        <w:rPr>
          <w:sz w:val="26"/>
          <w:szCs w:val="26"/>
        </w:rPr>
        <w:t>2043</w:t>
      </w:r>
      <w:r w:rsidR="004A1577" w:rsidRPr="00D22752">
        <w:rPr>
          <w:sz w:val="26"/>
          <w:szCs w:val="26"/>
        </w:rPr>
        <w:t xml:space="preserve"> тыс.руб.</w:t>
      </w:r>
      <w:r w:rsidR="002663F1" w:rsidRPr="00D22752">
        <w:rPr>
          <w:sz w:val="26"/>
          <w:szCs w:val="26"/>
        </w:rPr>
        <w:t xml:space="preserve"> </w:t>
      </w:r>
    </w:p>
    <w:p w:rsidR="00D22752" w:rsidRDefault="004F39DE" w:rsidP="005E64E9">
      <w:pPr>
        <w:ind w:firstLine="708"/>
        <w:jc w:val="both"/>
        <w:rPr>
          <w:sz w:val="28"/>
          <w:szCs w:val="28"/>
        </w:rPr>
      </w:pPr>
      <w:r w:rsidRPr="00D22752">
        <w:rPr>
          <w:sz w:val="26"/>
          <w:szCs w:val="26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 w:rsidRPr="00D22752">
        <w:rPr>
          <w:sz w:val="26"/>
          <w:szCs w:val="26"/>
        </w:rPr>
        <w:t xml:space="preserve">      </w:t>
      </w:r>
      <w:r w:rsidR="005E64E9" w:rsidRPr="00D22752">
        <w:rPr>
          <w:sz w:val="26"/>
          <w:szCs w:val="26"/>
        </w:rPr>
        <w:t xml:space="preserve">  </w:t>
      </w:r>
      <w:r w:rsidR="005E64E9">
        <w:rPr>
          <w:sz w:val="28"/>
          <w:szCs w:val="28"/>
        </w:rPr>
        <w:t xml:space="preserve">                </w:t>
      </w:r>
    </w:p>
    <w:p w:rsidR="00525511" w:rsidRDefault="005E64E9" w:rsidP="00D22752">
      <w:pPr>
        <w:ind w:firstLine="708"/>
        <w:jc w:val="right"/>
        <w:rPr>
          <w:szCs w:val="24"/>
        </w:rPr>
      </w:pPr>
      <w:r>
        <w:rPr>
          <w:sz w:val="28"/>
          <w:szCs w:val="28"/>
        </w:rPr>
        <w:t xml:space="preserve">                  </w:t>
      </w:r>
      <w:r w:rsidR="00CC146F">
        <w:rPr>
          <w:sz w:val="28"/>
          <w:szCs w:val="28"/>
        </w:rPr>
        <w:t xml:space="preserve">                            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</w:t>
      </w:r>
    </w:p>
    <w:p w:rsidR="00613D5D" w:rsidRPr="005D1FC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Данные об объемах доходов и расходов бюджета</w:t>
      </w:r>
    </w:p>
    <w:p w:rsidR="00613D5D" w:rsidRPr="005D1FCD" w:rsidRDefault="00613D5D" w:rsidP="00613D5D">
      <w:pPr>
        <w:jc w:val="center"/>
        <w:rPr>
          <w:szCs w:val="24"/>
        </w:rPr>
      </w:pPr>
      <w:r w:rsidRPr="005D1FCD">
        <w:rPr>
          <w:szCs w:val="24"/>
        </w:rPr>
        <w:t>МО «Баяндаевский район»,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5"/>
        <w:gridCol w:w="1085"/>
        <w:gridCol w:w="1086"/>
        <w:gridCol w:w="1085"/>
        <w:gridCol w:w="1086"/>
        <w:gridCol w:w="1236"/>
        <w:gridCol w:w="992"/>
      </w:tblGrid>
      <w:tr w:rsidR="00D2729F" w:rsidRPr="004F39DE" w:rsidTr="003A38FE">
        <w:trPr>
          <w:trHeight w:val="707"/>
        </w:trPr>
        <w:tc>
          <w:tcPr>
            <w:tcW w:w="1809" w:type="dxa"/>
            <w:vAlign w:val="center"/>
          </w:tcPr>
          <w:p w:rsidR="00D2729F" w:rsidRPr="00525511" w:rsidRDefault="00D2729F" w:rsidP="004F39DE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Align w:val="center"/>
          </w:tcPr>
          <w:p w:rsidR="00D2729F" w:rsidRPr="00525511" w:rsidRDefault="00D272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D2729F" w:rsidRPr="00525511" w:rsidRDefault="00D272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D2729F" w:rsidRPr="00525511" w:rsidRDefault="00D2729F" w:rsidP="006C0A20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D2729F" w:rsidRPr="00525511" w:rsidRDefault="00D2729F" w:rsidP="00FB659F">
            <w:pPr>
              <w:jc w:val="center"/>
              <w:rPr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D2729F" w:rsidRPr="00525511" w:rsidRDefault="00D2729F" w:rsidP="00D27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2014 </w:t>
            </w:r>
          </w:p>
        </w:tc>
        <w:tc>
          <w:tcPr>
            <w:tcW w:w="1236" w:type="dxa"/>
            <w:vAlign w:val="center"/>
          </w:tcPr>
          <w:p w:rsidR="00D2729F" w:rsidRPr="00525511" w:rsidRDefault="00D2729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  <w:p w:rsidR="00D2729F" w:rsidRPr="003A38FE" w:rsidRDefault="00D2729F" w:rsidP="003A38FE">
            <w:pPr>
              <w:jc w:val="center"/>
              <w:rPr>
                <w:b/>
                <w:sz w:val="18"/>
                <w:szCs w:val="18"/>
              </w:rPr>
            </w:pPr>
            <w:r w:rsidRPr="003A38FE">
              <w:rPr>
                <w:sz w:val="18"/>
                <w:szCs w:val="18"/>
              </w:rPr>
              <w:t>(</w:t>
            </w:r>
            <w:proofErr w:type="spellStart"/>
            <w:r w:rsidRPr="003A38FE">
              <w:rPr>
                <w:sz w:val="18"/>
                <w:szCs w:val="18"/>
              </w:rPr>
              <w:t>ожид</w:t>
            </w:r>
            <w:proofErr w:type="spellEnd"/>
            <w:r w:rsidRPr="003A38FE">
              <w:rPr>
                <w:sz w:val="18"/>
                <w:szCs w:val="18"/>
              </w:rPr>
              <w:t>. исп</w:t>
            </w:r>
            <w:r w:rsidR="003A38FE" w:rsidRPr="003A38FE">
              <w:rPr>
                <w:sz w:val="18"/>
                <w:szCs w:val="18"/>
              </w:rPr>
              <w:t>олнени</w:t>
            </w:r>
            <w:r w:rsidRPr="003A38FE">
              <w:rPr>
                <w:sz w:val="18"/>
                <w:szCs w:val="18"/>
              </w:rPr>
              <w:t>е)</w:t>
            </w:r>
          </w:p>
        </w:tc>
        <w:tc>
          <w:tcPr>
            <w:tcW w:w="992" w:type="dxa"/>
            <w:vAlign w:val="center"/>
          </w:tcPr>
          <w:p w:rsidR="00D2729F" w:rsidRPr="00D2729F" w:rsidRDefault="00D2729F" w:rsidP="00D2729F">
            <w:pPr>
              <w:jc w:val="center"/>
              <w:rPr>
                <w:b/>
                <w:sz w:val="20"/>
              </w:rPr>
            </w:pPr>
            <w:r w:rsidRPr="00D2729F">
              <w:rPr>
                <w:b/>
                <w:sz w:val="20"/>
              </w:rPr>
              <w:t>2016</w:t>
            </w:r>
          </w:p>
          <w:p w:rsidR="00D2729F" w:rsidRPr="00525511" w:rsidRDefault="00D2729F" w:rsidP="00D2729F">
            <w:pPr>
              <w:jc w:val="center"/>
              <w:rPr>
                <w:b/>
                <w:sz w:val="20"/>
              </w:rPr>
            </w:pPr>
            <w:r w:rsidRPr="00FB659F">
              <w:rPr>
                <w:sz w:val="20"/>
              </w:rPr>
              <w:t>прогноз</w:t>
            </w:r>
          </w:p>
        </w:tc>
      </w:tr>
      <w:tr w:rsidR="00D2729F" w:rsidRPr="004F39DE" w:rsidTr="003A38FE">
        <w:trPr>
          <w:trHeight w:val="483"/>
        </w:trPr>
        <w:tc>
          <w:tcPr>
            <w:tcW w:w="1809" w:type="dxa"/>
            <w:vAlign w:val="center"/>
          </w:tcPr>
          <w:p w:rsidR="00D2729F" w:rsidRPr="00525511" w:rsidRDefault="00D2729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239505,7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308734,4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367939,9</w:t>
            </w:r>
          </w:p>
        </w:tc>
        <w:tc>
          <w:tcPr>
            <w:tcW w:w="1085" w:type="dxa"/>
            <w:vAlign w:val="center"/>
          </w:tcPr>
          <w:p w:rsidR="00D2729F" w:rsidRPr="008D4148" w:rsidRDefault="00D2729F" w:rsidP="006C0A20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697259,0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496590,6</w:t>
            </w:r>
          </w:p>
        </w:tc>
        <w:tc>
          <w:tcPr>
            <w:tcW w:w="1236" w:type="dxa"/>
            <w:vAlign w:val="center"/>
          </w:tcPr>
          <w:p w:rsidR="00D2729F" w:rsidRPr="008D4148" w:rsidRDefault="0099091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338888,9</w:t>
            </w:r>
          </w:p>
        </w:tc>
        <w:tc>
          <w:tcPr>
            <w:tcW w:w="992" w:type="dxa"/>
            <w:vAlign w:val="center"/>
          </w:tcPr>
          <w:p w:rsidR="00D2729F" w:rsidRPr="008D4148" w:rsidRDefault="007F062F" w:rsidP="007F0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281839,7</w:t>
            </w:r>
          </w:p>
        </w:tc>
      </w:tr>
      <w:tr w:rsidR="00D2729F" w:rsidRPr="004F39DE" w:rsidTr="003A38FE">
        <w:trPr>
          <w:trHeight w:val="433"/>
        </w:trPr>
        <w:tc>
          <w:tcPr>
            <w:tcW w:w="1809" w:type="dxa"/>
            <w:vAlign w:val="center"/>
          </w:tcPr>
          <w:p w:rsidR="00D2729F" w:rsidRPr="00525511" w:rsidRDefault="00D2729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085" w:type="dxa"/>
            <w:vAlign w:val="center"/>
          </w:tcPr>
          <w:p w:rsidR="00D2729F" w:rsidRPr="008D4148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236" w:type="dxa"/>
            <w:vAlign w:val="center"/>
          </w:tcPr>
          <w:p w:rsidR="00D2729F" w:rsidRPr="008D4148" w:rsidRDefault="0099091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-31,7</w:t>
            </w:r>
          </w:p>
        </w:tc>
        <w:tc>
          <w:tcPr>
            <w:tcW w:w="992" w:type="dxa"/>
            <w:vAlign w:val="center"/>
          </w:tcPr>
          <w:p w:rsidR="00D2729F" w:rsidRDefault="0099091A" w:rsidP="007F0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-16,8</w:t>
            </w:r>
          </w:p>
        </w:tc>
      </w:tr>
      <w:tr w:rsidR="00D2729F" w:rsidRPr="004F39DE" w:rsidTr="003A38FE">
        <w:trPr>
          <w:trHeight w:val="560"/>
        </w:trPr>
        <w:tc>
          <w:tcPr>
            <w:tcW w:w="1809" w:type="dxa"/>
            <w:vAlign w:val="center"/>
          </w:tcPr>
          <w:p w:rsidR="00D2729F" w:rsidRPr="00525511" w:rsidRDefault="00D2729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239185,9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309432,5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372948,1</w:t>
            </w:r>
          </w:p>
        </w:tc>
        <w:tc>
          <w:tcPr>
            <w:tcW w:w="1085" w:type="dxa"/>
            <w:vAlign w:val="center"/>
          </w:tcPr>
          <w:p w:rsidR="00D2729F" w:rsidRPr="008D4148" w:rsidRDefault="00D2729F" w:rsidP="006C0A20">
            <w:pPr>
              <w:jc w:val="center"/>
              <w:rPr>
                <w:sz w:val="20"/>
              </w:rPr>
            </w:pPr>
            <w:r w:rsidRPr="008D4148">
              <w:rPr>
                <w:sz w:val="20"/>
              </w:rPr>
              <w:t>602312,2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623962,4</w:t>
            </w:r>
          </w:p>
        </w:tc>
        <w:tc>
          <w:tcPr>
            <w:tcW w:w="1236" w:type="dxa"/>
            <w:vAlign w:val="center"/>
          </w:tcPr>
          <w:p w:rsidR="00D2729F" w:rsidRPr="008D4148" w:rsidRDefault="0099091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372781,5</w:t>
            </w:r>
          </w:p>
        </w:tc>
        <w:tc>
          <w:tcPr>
            <w:tcW w:w="992" w:type="dxa"/>
            <w:vAlign w:val="center"/>
          </w:tcPr>
          <w:p w:rsidR="00D2729F" w:rsidRPr="008D4148" w:rsidRDefault="007F062F" w:rsidP="007F0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283762,7</w:t>
            </w:r>
          </w:p>
        </w:tc>
      </w:tr>
      <w:tr w:rsidR="00D2729F" w:rsidRPr="004F39DE" w:rsidTr="003A38FE">
        <w:trPr>
          <w:trHeight w:val="412"/>
        </w:trPr>
        <w:tc>
          <w:tcPr>
            <w:tcW w:w="1809" w:type="dxa"/>
            <w:vAlign w:val="center"/>
          </w:tcPr>
          <w:p w:rsidR="00D2729F" w:rsidRPr="00525511" w:rsidRDefault="00D2729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085" w:type="dxa"/>
            <w:vAlign w:val="center"/>
          </w:tcPr>
          <w:p w:rsidR="00D2729F" w:rsidRPr="00C879DF" w:rsidRDefault="00D2729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085" w:type="dxa"/>
            <w:vAlign w:val="center"/>
          </w:tcPr>
          <w:p w:rsidR="00D2729F" w:rsidRPr="00DF311F" w:rsidRDefault="00D2729F" w:rsidP="006C0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1086" w:type="dxa"/>
            <w:vAlign w:val="center"/>
          </w:tcPr>
          <w:p w:rsidR="00D2729F" w:rsidRPr="00DF311F" w:rsidRDefault="00D2729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36" w:type="dxa"/>
            <w:vAlign w:val="center"/>
          </w:tcPr>
          <w:p w:rsidR="00D2729F" w:rsidRPr="00DF311F" w:rsidRDefault="0099091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-40,3</w:t>
            </w:r>
          </w:p>
        </w:tc>
        <w:tc>
          <w:tcPr>
            <w:tcW w:w="992" w:type="dxa"/>
            <w:vAlign w:val="center"/>
          </w:tcPr>
          <w:p w:rsidR="00D2729F" w:rsidRDefault="0099091A" w:rsidP="007F0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-23,9</w:t>
            </w:r>
          </w:p>
        </w:tc>
      </w:tr>
    </w:tbl>
    <w:p w:rsidR="002663F1" w:rsidRPr="00D22752" w:rsidRDefault="004F39DE" w:rsidP="00CC146F">
      <w:pPr>
        <w:jc w:val="both"/>
        <w:rPr>
          <w:sz w:val="26"/>
          <w:szCs w:val="26"/>
        </w:rPr>
      </w:pPr>
      <w:r w:rsidRPr="00D22752">
        <w:rPr>
          <w:b/>
          <w:sz w:val="26"/>
          <w:szCs w:val="26"/>
        </w:rPr>
        <w:t xml:space="preserve">        </w:t>
      </w:r>
      <w:r w:rsidR="009674B6" w:rsidRPr="00D22752">
        <w:rPr>
          <w:sz w:val="26"/>
          <w:szCs w:val="26"/>
        </w:rPr>
        <w:t>В 201</w:t>
      </w:r>
      <w:r w:rsidR="003652E6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году </w:t>
      </w:r>
      <w:r w:rsidR="00D4073A" w:rsidRPr="00D22752">
        <w:rPr>
          <w:sz w:val="26"/>
          <w:szCs w:val="26"/>
        </w:rPr>
        <w:t>уменьшение</w:t>
      </w:r>
      <w:r w:rsidRPr="00D22752">
        <w:rPr>
          <w:sz w:val="26"/>
          <w:szCs w:val="26"/>
        </w:rPr>
        <w:t xml:space="preserve"> расходов по сравнению с предшествующим 20</w:t>
      </w:r>
      <w:r w:rsidR="003D0133" w:rsidRPr="00D22752">
        <w:rPr>
          <w:sz w:val="26"/>
          <w:szCs w:val="26"/>
        </w:rPr>
        <w:t>1</w:t>
      </w:r>
      <w:r w:rsidR="003652E6" w:rsidRPr="00D22752">
        <w:rPr>
          <w:sz w:val="26"/>
          <w:szCs w:val="26"/>
        </w:rPr>
        <w:t>4</w:t>
      </w:r>
      <w:r w:rsidRPr="00D22752">
        <w:rPr>
          <w:sz w:val="26"/>
          <w:szCs w:val="26"/>
        </w:rPr>
        <w:t xml:space="preserve"> годом </w:t>
      </w:r>
      <w:r w:rsidR="0099091A" w:rsidRPr="00D22752">
        <w:rPr>
          <w:sz w:val="26"/>
          <w:szCs w:val="26"/>
        </w:rPr>
        <w:t xml:space="preserve">на 251180,9 тыс.руб., или </w:t>
      </w:r>
      <w:r w:rsidRPr="00D22752">
        <w:rPr>
          <w:sz w:val="26"/>
          <w:szCs w:val="26"/>
        </w:rPr>
        <w:t xml:space="preserve">на </w:t>
      </w:r>
      <w:r w:rsidR="0099091A" w:rsidRPr="00D22752">
        <w:rPr>
          <w:sz w:val="26"/>
          <w:szCs w:val="26"/>
        </w:rPr>
        <w:t>40,3</w:t>
      </w:r>
      <w:r w:rsidRPr="00D22752">
        <w:rPr>
          <w:sz w:val="26"/>
          <w:szCs w:val="26"/>
        </w:rPr>
        <w:t>% произошло в связи с у</w:t>
      </w:r>
      <w:r w:rsidR="00D4073A" w:rsidRPr="00D22752">
        <w:rPr>
          <w:sz w:val="26"/>
          <w:szCs w:val="26"/>
        </w:rPr>
        <w:t>меньшением</w:t>
      </w:r>
      <w:r w:rsidRPr="00D22752">
        <w:rPr>
          <w:sz w:val="26"/>
          <w:szCs w:val="26"/>
        </w:rPr>
        <w:t xml:space="preserve"> поступления финансовой помощи из областного бюджета.</w:t>
      </w:r>
      <w:r w:rsidR="00F70818" w:rsidRPr="00D22752">
        <w:rPr>
          <w:sz w:val="26"/>
          <w:szCs w:val="26"/>
        </w:rPr>
        <w:t xml:space="preserve"> Прогнозируемые показатели на 201</w:t>
      </w:r>
      <w:r w:rsidR="003652E6" w:rsidRPr="00D22752">
        <w:rPr>
          <w:sz w:val="26"/>
          <w:szCs w:val="26"/>
        </w:rPr>
        <w:t>6</w:t>
      </w:r>
      <w:r w:rsidR="00F70818" w:rsidRPr="00D22752">
        <w:rPr>
          <w:sz w:val="26"/>
          <w:szCs w:val="26"/>
        </w:rPr>
        <w:t xml:space="preserve"> год значительно уменьшились в связи с тем, что в проекте Закона </w:t>
      </w:r>
      <w:r w:rsidR="00E61F6C" w:rsidRPr="00D22752">
        <w:rPr>
          <w:sz w:val="26"/>
          <w:szCs w:val="26"/>
        </w:rPr>
        <w:t>И</w:t>
      </w:r>
      <w:r w:rsidR="00F70818" w:rsidRPr="00D22752">
        <w:rPr>
          <w:sz w:val="26"/>
          <w:szCs w:val="26"/>
        </w:rPr>
        <w:t>ркутской области «О бюджете Иркутской области на 201</w:t>
      </w:r>
      <w:r w:rsidR="003652E6" w:rsidRPr="00D22752">
        <w:rPr>
          <w:sz w:val="26"/>
          <w:szCs w:val="26"/>
        </w:rPr>
        <w:t>6</w:t>
      </w:r>
      <w:r w:rsidR="00F70818" w:rsidRPr="00D22752">
        <w:rPr>
          <w:sz w:val="26"/>
          <w:szCs w:val="26"/>
        </w:rPr>
        <w:t xml:space="preserve"> год» объем межбюджетных трансфертов </w:t>
      </w:r>
      <w:r w:rsidR="00E61F6C" w:rsidRPr="00D22752">
        <w:rPr>
          <w:sz w:val="26"/>
          <w:szCs w:val="26"/>
        </w:rPr>
        <w:t>распределен между бюджетами не полностью.</w:t>
      </w:r>
    </w:p>
    <w:p w:rsidR="00AD15BD" w:rsidRPr="00D22752" w:rsidRDefault="00180C2C" w:rsidP="009674B6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По сравнению с ожидаемым исполнением  доходной части бюджета  </w:t>
      </w:r>
      <w:r w:rsidR="00756D20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 за 201</w:t>
      </w:r>
      <w:r w:rsidR="008D0D22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  прогнозные показатели</w:t>
      </w:r>
      <w:r w:rsidR="00C77583" w:rsidRPr="00D22752">
        <w:rPr>
          <w:sz w:val="26"/>
          <w:szCs w:val="26"/>
        </w:rPr>
        <w:t xml:space="preserve"> 201</w:t>
      </w:r>
      <w:r w:rsidR="008D0D22" w:rsidRPr="00D22752">
        <w:rPr>
          <w:sz w:val="26"/>
          <w:szCs w:val="26"/>
        </w:rPr>
        <w:t>6</w:t>
      </w:r>
      <w:r w:rsidR="00C77583" w:rsidRPr="00D22752">
        <w:rPr>
          <w:sz w:val="26"/>
          <w:szCs w:val="26"/>
        </w:rPr>
        <w:t xml:space="preserve"> года в </w:t>
      </w:r>
      <w:r w:rsidRPr="00D22752">
        <w:rPr>
          <w:sz w:val="26"/>
          <w:szCs w:val="26"/>
        </w:rPr>
        <w:t xml:space="preserve">доходной части уменьшаются на </w:t>
      </w:r>
      <w:r w:rsidR="0099091A" w:rsidRPr="00D22752">
        <w:rPr>
          <w:sz w:val="26"/>
          <w:szCs w:val="26"/>
        </w:rPr>
        <w:t xml:space="preserve">57049,2 </w:t>
      </w:r>
      <w:r w:rsidRPr="00D22752">
        <w:rPr>
          <w:sz w:val="26"/>
          <w:szCs w:val="26"/>
        </w:rPr>
        <w:t xml:space="preserve">тыс. руб., или на </w:t>
      </w:r>
      <w:r w:rsidR="0099091A" w:rsidRPr="00D22752">
        <w:rPr>
          <w:sz w:val="26"/>
          <w:szCs w:val="26"/>
        </w:rPr>
        <w:t>16,8</w:t>
      </w:r>
      <w:r w:rsidRPr="00D22752">
        <w:rPr>
          <w:sz w:val="26"/>
          <w:szCs w:val="26"/>
        </w:rPr>
        <w:t xml:space="preserve">%, расходы уменьшаются на  </w:t>
      </w:r>
      <w:r w:rsidR="000C1048" w:rsidRPr="00D22752">
        <w:rPr>
          <w:sz w:val="26"/>
          <w:szCs w:val="26"/>
        </w:rPr>
        <w:t xml:space="preserve"> </w:t>
      </w:r>
      <w:r w:rsidR="0099091A" w:rsidRPr="00D22752">
        <w:rPr>
          <w:sz w:val="26"/>
          <w:szCs w:val="26"/>
        </w:rPr>
        <w:t xml:space="preserve">89018,8 </w:t>
      </w:r>
      <w:r w:rsidRPr="00D22752">
        <w:rPr>
          <w:sz w:val="26"/>
          <w:szCs w:val="26"/>
        </w:rPr>
        <w:t xml:space="preserve">тыс. руб., или на </w:t>
      </w:r>
      <w:r w:rsidR="0099091A" w:rsidRPr="00D22752">
        <w:rPr>
          <w:sz w:val="26"/>
          <w:szCs w:val="26"/>
        </w:rPr>
        <w:t>23,9</w:t>
      </w:r>
      <w:r w:rsidRPr="00D22752">
        <w:rPr>
          <w:sz w:val="26"/>
          <w:szCs w:val="26"/>
        </w:rPr>
        <w:t xml:space="preserve">%. </w:t>
      </w:r>
    </w:p>
    <w:p w:rsidR="00AD15BD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D22752" w:rsidRDefault="00D22752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D22752" w:rsidRPr="00D22752" w:rsidRDefault="00D22752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3B53D9" w:rsidRPr="00D22752" w:rsidRDefault="00C02B99" w:rsidP="003B53D9">
      <w:pPr>
        <w:ind w:right="282" w:firstLine="540"/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lastRenderedPageBreak/>
        <w:t>6</w:t>
      </w:r>
      <w:r w:rsidR="003B53D9" w:rsidRPr="00D22752">
        <w:rPr>
          <w:b/>
          <w:sz w:val="26"/>
          <w:szCs w:val="26"/>
        </w:rPr>
        <w:t xml:space="preserve">. Доходы бюджета МО «Баяндаевский район» </w:t>
      </w:r>
    </w:p>
    <w:p w:rsidR="009674B6" w:rsidRPr="00D22752" w:rsidRDefault="003B53D9" w:rsidP="003B53D9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В целом доходы бюджета </w:t>
      </w:r>
      <w:r w:rsidR="002C385B" w:rsidRPr="00D22752">
        <w:rPr>
          <w:sz w:val="26"/>
          <w:szCs w:val="26"/>
        </w:rPr>
        <w:t>МО «Баяндаевский район»</w:t>
      </w:r>
      <w:r w:rsidRPr="00D22752">
        <w:rPr>
          <w:sz w:val="26"/>
          <w:szCs w:val="26"/>
        </w:rPr>
        <w:t xml:space="preserve"> прогнозируются на 201</w:t>
      </w:r>
      <w:r w:rsidR="008D0D22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 в сумме </w:t>
      </w:r>
      <w:r w:rsidR="008D0D22" w:rsidRPr="00D22752">
        <w:rPr>
          <w:sz w:val="26"/>
          <w:szCs w:val="26"/>
        </w:rPr>
        <w:t>281839,7</w:t>
      </w:r>
      <w:r w:rsidRPr="00D22752">
        <w:rPr>
          <w:sz w:val="26"/>
          <w:szCs w:val="26"/>
        </w:rPr>
        <w:t xml:space="preserve"> тыс.руб., что к ожидаемому поступлению доходов в 201</w:t>
      </w:r>
      <w:r w:rsidR="008D0D22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году составляет </w:t>
      </w:r>
      <w:r w:rsidR="00EE13E7" w:rsidRPr="00D22752">
        <w:rPr>
          <w:sz w:val="26"/>
          <w:szCs w:val="26"/>
        </w:rPr>
        <w:t>83,7</w:t>
      </w:r>
      <w:r w:rsidRPr="00D22752">
        <w:rPr>
          <w:color w:val="FF0000"/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процента. Данные по доходам бюджета </w:t>
      </w:r>
      <w:r w:rsidR="002C385B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за 201</w:t>
      </w:r>
      <w:r w:rsidR="008D0D22" w:rsidRPr="00D22752">
        <w:rPr>
          <w:sz w:val="26"/>
          <w:szCs w:val="26"/>
        </w:rPr>
        <w:t>5</w:t>
      </w:r>
      <w:r w:rsidR="00EE13E7" w:rsidRPr="00D22752">
        <w:rPr>
          <w:sz w:val="26"/>
          <w:szCs w:val="26"/>
        </w:rPr>
        <w:t xml:space="preserve"> и на </w:t>
      </w:r>
      <w:r w:rsidRPr="00D22752">
        <w:rPr>
          <w:sz w:val="26"/>
          <w:szCs w:val="26"/>
        </w:rPr>
        <w:t>201</w:t>
      </w:r>
      <w:r w:rsidR="008D0D22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годы представлены в таблице </w:t>
      </w:r>
      <w:r w:rsidR="00613D5D" w:rsidRPr="00D22752">
        <w:rPr>
          <w:sz w:val="26"/>
          <w:szCs w:val="26"/>
        </w:rPr>
        <w:t>2</w:t>
      </w:r>
      <w:r w:rsidRPr="00D22752">
        <w:rPr>
          <w:sz w:val="26"/>
          <w:szCs w:val="26"/>
        </w:rPr>
        <w:t>.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1630"/>
        <w:gridCol w:w="1630"/>
        <w:gridCol w:w="1630"/>
        <w:gridCol w:w="1631"/>
      </w:tblGrid>
      <w:tr w:rsidR="003B53D9" w:rsidTr="005C327D">
        <w:trPr>
          <w:trHeight w:val="269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613D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613D5D">
              <w:t>2</w:t>
            </w:r>
            <w:r>
              <w:t xml:space="preserve">   </w:t>
            </w:r>
          </w:p>
        </w:tc>
      </w:tr>
      <w:tr w:rsidR="00613D5D" w:rsidTr="005C327D">
        <w:trPr>
          <w:trHeight w:val="269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613D5D" w:rsidRPr="005D1FCD" w:rsidRDefault="00613D5D" w:rsidP="008D0D22">
            <w:pPr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>Ожидаемое поступление доходов в бюджет МО «Баяндаевский район» за 201</w:t>
            </w:r>
            <w:r w:rsidR="008D0D22">
              <w:rPr>
                <w:szCs w:val="24"/>
              </w:rPr>
              <w:t>5</w:t>
            </w:r>
            <w:r w:rsidRPr="005D1FCD">
              <w:rPr>
                <w:szCs w:val="24"/>
              </w:rPr>
              <w:t xml:space="preserve"> год и прогноз поступления доходов на 201</w:t>
            </w:r>
            <w:r w:rsidR="008D0D22">
              <w:rPr>
                <w:szCs w:val="24"/>
              </w:rPr>
              <w:t>6</w:t>
            </w:r>
            <w:r w:rsidRPr="005D1FCD">
              <w:rPr>
                <w:szCs w:val="24"/>
              </w:rPr>
              <w:t xml:space="preserve"> год, тыс. </w:t>
            </w:r>
            <w:proofErr w:type="spellStart"/>
            <w:r w:rsidRPr="005D1FCD">
              <w:rPr>
                <w:szCs w:val="24"/>
              </w:rPr>
              <w:t>руб</w:t>
            </w:r>
            <w:proofErr w:type="spellEnd"/>
          </w:p>
        </w:tc>
      </w:tr>
      <w:tr w:rsidR="008D0D22" w:rsidRPr="007551FA" w:rsidTr="008D0D22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6C0E6B" w:rsidRDefault="008D0D22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D22" w:rsidRPr="006C0E6B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D22" w:rsidRPr="006C0E6B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D22" w:rsidRPr="006C0E6B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D22" w:rsidRPr="006C0E6B" w:rsidRDefault="008D0D22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</w:t>
            </w:r>
            <w:proofErr w:type="gramStart"/>
            <w:r w:rsidRPr="006C0E6B">
              <w:rPr>
                <w:bCs/>
                <w:sz w:val="18"/>
                <w:szCs w:val="18"/>
              </w:rPr>
              <w:t xml:space="preserve">               (%)</w:t>
            </w:r>
            <w:proofErr w:type="gramEnd"/>
          </w:p>
          <w:p w:rsidR="008D0D22" w:rsidRPr="006C0E6B" w:rsidRDefault="008D0D22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0D22" w:rsidRPr="007551FA" w:rsidTr="008D0D22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6C0E6B" w:rsidRDefault="008D0D22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6C0E6B" w:rsidRDefault="008D0D2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6C0E6B" w:rsidRDefault="008D0D2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6C0E6B" w:rsidRDefault="008D0D22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6C0E6B" w:rsidRDefault="008D0D22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0D22" w:rsidRPr="007551FA" w:rsidTr="008D0D2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6C0E6B" w:rsidRDefault="008D0D2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EE13E7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D06C5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93F1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93F13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8D0D22" w:rsidRPr="00B953A1" w:rsidTr="008D0D22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8D0D2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EE13E7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23901,7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D06C5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23526,9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A93F13">
              <w:rPr>
                <w:i/>
                <w:sz w:val="20"/>
              </w:rPr>
              <w:t>374,8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98,4</w:t>
            </w:r>
          </w:p>
        </w:tc>
      </w:tr>
      <w:tr w:rsidR="008D0D22" w:rsidRPr="00B953A1" w:rsidTr="008D0D22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155C0E" w:rsidRDefault="008D0D2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EE13E7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1978,3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D06C5" w:rsidP="00D7048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2113,1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134,8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106,8</w:t>
            </w:r>
          </w:p>
        </w:tc>
      </w:tr>
      <w:tr w:rsidR="008D0D22" w:rsidRPr="007551FA" w:rsidTr="008D0D2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6C0E6B" w:rsidRDefault="008D0D2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EE13E7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313008,9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93F1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256199,7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-56809,2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514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81,8</w:t>
            </w:r>
          </w:p>
        </w:tc>
      </w:tr>
      <w:tr w:rsidR="008D0D22" w:rsidRPr="007551FA" w:rsidTr="008D0D2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6C0E6B" w:rsidRDefault="008D0D22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EE13E7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338888,9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A93F13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281839,7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-57049,2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D22" w:rsidRPr="00155C0E" w:rsidRDefault="005147B0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83,17</w:t>
            </w:r>
          </w:p>
        </w:tc>
      </w:tr>
    </w:tbl>
    <w:p w:rsidR="003B53D9" w:rsidRPr="00D22752" w:rsidRDefault="003B53D9" w:rsidP="006C0E6B">
      <w:pPr>
        <w:ind w:right="-55"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Доходы (налоговые и неналоговые) по сравнению с ожидаемым исполнением 201</w:t>
      </w:r>
      <w:r w:rsidR="008D0D22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года </w:t>
      </w:r>
      <w:r w:rsidR="00EE764C" w:rsidRPr="00D22752">
        <w:rPr>
          <w:sz w:val="26"/>
          <w:szCs w:val="26"/>
        </w:rPr>
        <w:t>уменьшаются</w:t>
      </w:r>
      <w:r w:rsidRPr="00D22752">
        <w:rPr>
          <w:sz w:val="26"/>
          <w:szCs w:val="26"/>
        </w:rPr>
        <w:t xml:space="preserve"> на </w:t>
      </w:r>
      <w:r w:rsidR="005147B0" w:rsidRPr="00D22752">
        <w:rPr>
          <w:sz w:val="26"/>
          <w:szCs w:val="26"/>
        </w:rPr>
        <w:t>239</w:t>
      </w:r>
      <w:r w:rsidR="00EE764C" w:rsidRPr="00D22752">
        <w:rPr>
          <w:sz w:val="26"/>
          <w:szCs w:val="26"/>
        </w:rPr>
        <w:t>,0</w:t>
      </w:r>
      <w:r w:rsidRPr="00D22752">
        <w:rPr>
          <w:sz w:val="26"/>
          <w:szCs w:val="26"/>
        </w:rPr>
        <w:t xml:space="preserve"> тыс. руб., или на </w:t>
      </w:r>
      <w:r w:rsidR="005147B0" w:rsidRPr="00D22752">
        <w:rPr>
          <w:sz w:val="26"/>
          <w:szCs w:val="26"/>
        </w:rPr>
        <w:t>0,9</w:t>
      </w:r>
      <w:r w:rsidRPr="00D22752">
        <w:rPr>
          <w:sz w:val="26"/>
          <w:szCs w:val="26"/>
        </w:rPr>
        <w:t xml:space="preserve">%. </w:t>
      </w:r>
      <w:r w:rsidR="008B7C9B" w:rsidRPr="00D22752">
        <w:rPr>
          <w:sz w:val="26"/>
          <w:szCs w:val="26"/>
        </w:rPr>
        <w:t>У</w:t>
      </w:r>
      <w:r w:rsidR="00EE764C" w:rsidRPr="00D22752">
        <w:rPr>
          <w:sz w:val="26"/>
          <w:szCs w:val="26"/>
        </w:rPr>
        <w:t xml:space="preserve">меньшение </w:t>
      </w:r>
      <w:r w:rsidRPr="00D22752">
        <w:rPr>
          <w:sz w:val="26"/>
          <w:szCs w:val="26"/>
        </w:rPr>
        <w:t>связано с у</w:t>
      </w:r>
      <w:r w:rsidR="006C0E6B" w:rsidRPr="00D22752">
        <w:rPr>
          <w:sz w:val="26"/>
          <w:szCs w:val="26"/>
        </w:rPr>
        <w:t>меньшением</w:t>
      </w:r>
      <w:r w:rsidRPr="00D22752">
        <w:rPr>
          <w:sz w:val="26"/>
          <w:szCs w:val="26"/>
        </w:rPr>
        <w:t xml:space="preserve"> прогноза поступлений по </w:t>
      </w:r>
      <w:r w:rsidR="00EE764C" w:rsidRPr="00D22752">
        <w:rPr>
          <w:sz w:val="26"/>
          <w:szCs w:val="26"/>
        </w:rPr>
        <w:t>не</w:t>
      </w:r>
      <w:r w:rsidRPr="00D22752">
        <w:rPr>
          <w:sz w:val="26"/>
          <w:szCs w:val="26"/>
        </w:rPr>
        <w:t xml:space="preserve">налоговым  доходам. </w:t>
      </w:r>
    </w:p>
    <w:p w:rsidR="005317CC" w:rsidRDefault="003B53D9" w:rsidP="00D22752">
      <w:pPr>
        <w:ind w:right="-55" w:firstLine="708"/>
        <w:jc w:val="both"/>
        <w:rPr>
          <w:sz w:val="28"/>
          <w:szCs w:val="28"/>
        </w:rPr>
      </w:pPr>
      <w:r w:rsidRPr="00D22752">
        <w:rPr>
          <w:sz w:val="26"/>
          <w:szCs w:val="26"/>
        </w:rPr>
        <w:t>Объем безвозмездных поступлений в 201</w:t>
      </w:r>
      <w:r w:rsidR="008D0D22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году планируется в сумме </w:t>
      </w:r>
      <w:r w:rsidR="008D0D22" w:rsidRPr="00D22752">
        <w:rPr>
          <w:sz w:val="26"/>
          <w:szCs w:val="26"/>
        </w:rPr>
        <w:t>256199,7</w:t>
      </w:r>
      <w:r w:rsidRPr="00D22752">
        <w:rPr>
          <w:sz w:val="26"/>
          <w:szCs w:val="26"/>
        </w:rPr>
        <w:t xml:space="preserve"> тыс.руб., что ниже ожидаемых показателей 201</w:t>
      </w:r>
      <w:r w:rsidR="008D0D22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года на </w:t>
      </w:r>
      <w:r w:rsidR="00EE13E7" w:rsidRPr="00D22752">
        <w:rPr>
          <w:sz w:val="26"/>
          <w:szCs w:val="26"/>
        </w:rPr>
        <w:t>56809,2</w:t>
      </w:r>
      <w:r w:rsidRPr="00D22752">
        <w:rPr>
          <w:color w:val="FF0000"/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тыс.руб. или на </w:t>
      </w:r>
      <w:r w:rsidR="00EE13E7" w:rsidRPr="00D22752">
        <w:rPr>
          <w:sz w:val="26"/>
          <w:szCs w:val="26"/>
        </w:rPr>
        <w:t>18,2</w:t>
      </w:r>
      <w:r w:rsidRPr="00D22752">
        <w:rPr>
          <w:sz w:val="26"/>
          <w:szCs w:val="26"/>
        </w:rPr>
        <w:t xml:space="preserve">%. Данное снижение связано с сокращением субсидий, поступающих из бюджетов других уровней.  </w:t>
      </w:r>
      <w:r w:rsidRPr="00D22752">
        <w:rPr>
          <w:sz w:val="26"/>
          <w:szCs w:val="26"/>
        </w:rPr>
        <w:tab/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063"/>
        <w:gridCol w:w="1063"/>
        <w:gridCol w:w="1063"/>
        <w:gridCol w:w="1063"/>
        <w:gridCol w:w="1063"/>
        <w:gridCol w:w="1063"/>
      </w:tblGrid>
      <w:tr w:rsidR="00A84FE8" w:rsidRPr="00A26020" w:rsidTr="008D0D22">
        <w:trPr>
          <w:trHeight w:val="27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FE8" w:rsidRPr="00525511" w:rsidRDefault="00A84FE8" w:rsidP="00613D5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 w:rsidR="00613D5D">
              <w:rPr>
                <w:szCs w:val="24"/>
              </w:rPr>
              <w:t>3</w:t>
            </w:r>
          </w:p>
        </w:tc>
      </w:tr>
      <w:tr w:rsidR="00613D5D" w:rsidRPr="00A26020" w:rsidTr="008D0D22">
        <w:trPr>
          <w:trHeight w:val="27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5D" w:rsidRPr="005D1FCD" w:rsidRDefault="00613D5D" w:rsidP="00613D5D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Cs w:val="24"/>
              </w:rPr>
            </w:pPr>
            <w:r w:rsidRPr="005D1FCD">
              <w:rPr>
                <w:szCs w:val="24"/>
              </w:rPr>
              <w:t xml:space="preserve">Суммы прогнозируемых доходов в бюджет </w:t>
            </w:r>
          </w:p>
          <w:p w:rsidR="00613D5D" w:rsidRPr="00613D5D" w:rsidRDefault="00613D5D" w:rsidP="00613D5D">
            <w:pPr>
              <w:autoSpaceDE w:val="0"/>
              <w:autoSpaceDN w:val="0"/>
              <w:adjustRightInd w:val="0"/>
              <w:ind w:right="-55" w:firstLine="567"/>
              <w:jc w:val="center"/>
              <w:rPr>
                <w:sz w:val="28"/>
                <w:szCs w:val="28"/>
              </w:rPr>
            </w:pPr>
            <w:r w:rsidRPr="005D1FCD">
              <w:rPr>
                <w:szCs w:val="24"/>
              </w:rPr>
              <w:t>МО «Баяндаевский район», тыс. руб.</w:t>
            </w:r>
          </w:p>
        </w:tc>
      </w:tr>
      <w:tr w:rsidR="008D0D22" w:rsidRPr="00A26020" w:rsidTr="00D22752">
        <w:trPr>
          <w:trHeight w:val="7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541696" w:rsidRDefault="008D0D22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 xml:space="preserve">Факт </w:t>
            </w:r>
          </w:p>
          <w:p w:rsidR="008D0D22" w:rsidRPr="00541696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 xml:space="preserve">Факт </w:t>
            </w:r>
          </w:p>
          <w:p w:rsidR="008D0D22" w:rsidRPr="00541696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Факт </w:t>
            </w:r>
          </w:p>
          <w:p w:rsidR="008D0D22" w:rsidRPr="00541696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  <w:p w:rsidR="008D0D22" w:rsidRPr="00541696" w:rsidRDefault="008D0D22" w:rsidP="00B7739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41696">
              <w:rPr>
                <w:bCs/>
                <w:sz w:val="18"/>
                <w:szCs w:val="18"/>
              </w:rPr>
              <w:t>поступ</w:t>
            </w:r>
            <w:proofErr w:type="spellEnd"/>
            <w:r w:rsidRPr="00541696">
              <w:rPr>
                <w:bCs/>
                <w:sz w:val="18"/>
                <w:szCs w:val="18"/>
              </w:rPr>
              <w:t>-е)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541696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Прогноз на 201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541696" w:rsidRDefault="008D0D22" w:rsidP="008D0D2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541696">
              <w:rPr>
                <w:bCs/>
                <w:sz w:val="18"/>
                <w:szCs w:val="18"/>
              </w:rPr>
              <w:t xml:space="preserve"> (гр.</w:t>
            </w:r>
            <w:r>
              <w:rPr>
                <w:bCs/>
                <w:sz w:val="18"/>
                <w:szCs w:val="18"/>
              </w:rPr>
              <w:t>6</w:t>
            </w:r>
            <w:r w:rsidRPr="00541696">
              <w:rPr>
                <w:bCs/>
                <w:sz w:val="18"/>
                <w:szCs w:val="18"/>
              </w:rPr>
              <w:t>-гр.</w:t>
            </w:r>
            <w:r>
              <w:rPr>
                <w:bCs/>
                <w:sz w:val="18"/>
                <w:szCs w:val="18"/>
              </w:rPr>
              <w:t>5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2" w:rsidRPr="00A26020" w:rsidRDefault="008D0D22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2" w:rsidRPr="00A26020" w:rsidRDefault="008D0D22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2" w:rsidRPr="00A26020" w:rsidRDefault="008D0D22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205B40" w:rsidRDefault="008D0D22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205B40" w:rsidRDefault="008D0D22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205B40" w:rsidRDefault="008D0D22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205B40" w:rsidRDefault="008D0D22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8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369370,0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697259,0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D0D22" w:rsidRPr="00EF20AF" w:rsidRDefault="007C620B" w:rsidP="002101A0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517244,0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338888,9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281839,7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D0D22" w:rsidRPr="008D0D22" w:rsidRDefault="005147B0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-57049,2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D0D22" w:rsidRPr="00A26020" w:rsidRDefault="008D0D22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D0D22">
              <w:rPr>
                <w:b/>
                <w:bCs/>
                <w:i/>
                <w:iCs/>
                <w:sz w:val="20"/>
              </w:rPr>
              <w:t>21008,1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D0D22">
              <w:rPr>
                <w:b/>
                <w:bCs/>
                <w:i/>
                <w:iCs/>
                <w:sz w:val="20"/>
              </w:rPr>
              <w:t>24933,1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597019" w:rsidP="002101A0">
            <w:pPr>
              <w:jc w:val="center"/>
              <w:rPr>
                <w:b/>
                <w:i/>
                <w:sz w:val="20"/>
              </w:rPr>
            </w:pPr>
            <w:r w:rsidRPr="00EF20AF">
              <w:rPr>
                <w:b/>
                <w:i/>
                <w:sz w:val="20"/>
              </w:rPr>
              <w:t>24010,2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23901,7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CC1959" w:rsidP="00571B4E">
            <w:pPr>
              <w:jc w:val="center"/>
              <w:rPr>
                <w:b/>
                <w:i/>
                <w:sz w:val="20"/>
              </w:rPr>
            </w:pPr>
            <w:r w:rsidRPr="00EF20AF">
              <w:rPr>
                <w:b/>
                <w:i/>
                <w:sz w:val="20"/>
              </w:rPr>
              <w:t>23526,9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D22" w:rsidRPr="008D0D22" w:rsidRDefault="005147B0" w:rsidP="002101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-374,8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17623,5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20796,3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20136,8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19978,4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19543,0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-435,4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2805,2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3492,3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2591,4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3131,8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578,3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643,6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1282,0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852,1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60,6</w:t>
            </w:r>
          </w:p>
        </w:tc>
      </w:tr>
      <w:tr w:rsidR="008D0D22" w:rsidRPr="00A26020" w:rsidTr="008D0D22">
        <w:trPr>
          <w:trHeight w:val="2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D0D22" w:rsidRPr="00A26020" w:rsidRDefault="008D0D22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D0D22">
              <w:rPr>
                <w:b/>
                <w:bCs/>
                <w:i/>
                <w:iCs/>
                <w:sz w:val="20"/>
              </w:rPr>
              <w:t>4738,9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D0D22">
              <w:rPr>
                <w:b/>
                <w:bCs/>
                <w:i/>
                <w:iCs/>
                <w:sz w:val="20"/>
              </w:rPr>
              <w:t>2734,9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EF20AF" w:rsidP="002101A0">
            <w:pPr>
              <w:jc w:val="center"/>
              <w:rPr>
                <w:b/>
                <w:i/>
                <w:sz w:val="20"/>
              </w:rPr>
            </w:pPr>
            <w:r w:rsidRPr="00EF20AF">
              <w:rPr>
                <w:b/>
                <w:i/>
                <w:sz w:val="20"/>
              </w:rPr>
              <w:t>4880,9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1978,3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i/>
                <w:sz w:val="20"/>
              </w:rPr>
            </w:pPr>
            <w:r w:rsidRPr="00EF20AF">
              <w:rPr>
                <w:b/>
                <w:i/>
                <w:sz w:val="20"/>
              </w:rPr>
              <w:t>2113,1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D22" w:rsidRPr="008D0D22" w:rsidRDefault="005147B0" w:rsidP="002101A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134,8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A0195E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6020">
              <w:rPr>
                <w:b/>
                <w:bCs/>
                <w:sz w:val="18"/>
                <w:szCs w:val="18"/>
              </w:rPr>
              <w:t>от использования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935,9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9E4496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330,6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732,6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sz w:val="20"/>
              </w:rPr>
            </w:pPr>
            <w:r w:rsidRPr="00EF20AF">
              <w:rPr>
                <w:b/>
                <w:sz w:val="20"/>
              </w:rPr>
              <w:t>389,9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-23,4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A01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26,8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sz w:val="20"/>
              </w:rPr>
            </w:pPr>
            <w:r w:rsidRPr="00EF20AF">
              <w:rPr>
                <w:b/>
                <w:sz w:val="20"/>
              </w:rPr>
              <w:t>46,3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511,8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328,8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1,0</w:t>
            </w:r>
          </w:p>
        </w:tc>
      </w:tr>
      <w:tr w:rsidR="008D0D22" w:rsidRPr="00A26020" w:rsidTr="008D0D22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1985,1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546,2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2576,0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485,3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195,3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sz w:val="20"/>
              </w:rPr>
            </w:pPr>
            <w:r w:rsidRPr="008D0D22">
              <w:rPr>
                <w:sz w:val="20"/>
              </w:rPr>
              <w:t>35,2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sz w:val="20"/>
              </w:rPr>
            </w:pPr>
            <w:r w:rsidRPr="008D0D22">
              <w:rPr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sz w:val="20"/>
              </w:rPr>
            </w:pPr>
            <w:r w:rsidRPr="00EF20AF">
              <w:rPr>
                <w:sz w:val="20"/>
              </w:rPr>
              <w:t>1233,9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5147B0" w:rsidP="00DD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sz w:val="20"/>
              </w:rPr>
            </w:pPr>
            <w:r w:rsidRPr="00EF20AF">
              <w:rPr>
                <w:sz w:val="20"/>
              </w:rPr>
              <w:t>45,3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 w:rsidRPr="00A26020">
              <w:rPr>
                <w:sz w:val="18"/>
                <w:szCs w:val="18"/>
              </w:rPr>
              <w:t>зем</w:t>
            </w:r>
            <w:proofErr w:type="gramStart"/>
            <w:r w:rsidRPr="00A26020">
              <w:rPr>
                <w:sz w:val="18"/>
                <w:szCs w:val="18"/>
              </w:rPr>
              <w:t>.у</w:t>
            </w:r>
            <w:proofErr w:type="gramEnd"/>
            <w:r w:rsidRPr="00A26020">
              <w:rPr>
                <w:sz w:val="18"/>
                <w:szCs w:val="18"/>
              </w:rPr>
              <w:t>частков</w:t>
            </w:r>
            <w:proofErr w:type="spellEnd"/>
            <w:r w:rsidRPr="00A260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sz w:val="20"/>
              </w:rPr>
            </w:pPr>
            <w:r w:rsidRPr="008D0D22">
              <w:rPr>
                <w:sz w:val="20"/>
              </w:rPr>
              <w:t>1949,9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sz w:val="20"/>
              </w:rPr>
            </w:pPr>
            <w:r w:rsidRPr="008D0D22">
              <w:rPr>
                <w:sz w:val="20"/>
              </w:rPr>
              <w:t>546,2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sz w:val="20"/>
              </w:rPr>
            </w:pPr>
            <w:r w:rsidRPr="00EF20AF">
              <w:rPr>
                <w:sz w:val="20"/>
              </w:rPr>
              <w:t>1342,1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sz w:val="20"/>
              </w:rPr>
            </w:pPr>
            <w:r w:rsidRPr="00EF20AF">
              <w:rPr>
                <w:sz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9B09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1088,2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1272,2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1039,9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972,4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A26020" w:rsidRDefault="008D0D2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187,3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230,3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7C620B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502,5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8D0D22" w:rsidRDefault="00EE13E7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217,2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22" w:rsidRPr="008D0D22" w:rsidRDefault="005147B0" w:rsidP="00DD7F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-50,0</w:t>
            </w:r>
          </w:p>
        </w:tc>
      </w:tr>
      <w:tr w:rsidR="008D0D22" w:rsidRPr="00A26020" w:rsidTr="008D0D22">
        <w:trPr>
          <w:trHeight w:val="2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D22" w:rsidRPr="004E3687" w:rsidRDefault="008D0D22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2101A0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343623,0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8D0D22" w:rsidP="00DD7F99">
            <w:pPr>
              <w:jc w:val="center"/>
              <w:rPr>
                <w:b/>
                <w:bCs/>
                <w:sz w:val="20"/>
              </w:rPr>
            </w:pPr>
            <w:r w:rsidRPr="008D0D22">
              <w:rPr>
                <w:b/>
                <w:bCs/>
                <w:sz w:val="20"/>
              </w:rPr>
              <w:t>669591,0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7C620B" w:rsidP="002101A0">
            <w:pPr>
              <w:jc w:val="center"/>
              <w:rPr>
                <w:b/>
                <w:sz w:val="20"/>
              </w:rPr>
            </w:pPr>
            <w:r w:rsidRPr="00EF20AF">
              <w:rPr>
                <w:b/>
                <w:sz w:val="20"/>
              </w:rPr>
              <w:t>488380,1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8D0D22" w:rsidRDefault="00EE13E7" w:rsidP="002101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313008,9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0D22" w:rsidRPr="00EF20AF" w:rsidRDefault="00CC1959" w:rsidP="00DD7F99">
            <w:pPr>
              <w:jc w:val="center"/>
              <w:rPr>
                <w:b/>
                <w:bCs/>
                <w:sz w:val="20"/>
              </w:rPr>
            </w:pPr>
            <w:r w:rsidRPr="00EF20AF">
              <w:rPr>
                <w:b/>
                <w:bCs/>
                <w:sz w:val="20"/>
              </w:rPr>
              <w:t>256199,7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0D22" w:rsidRPr="008D0D22" w:rsidRDefault="005147B0" w:rsidP="002101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-56809,2</w:t>
            </w:r>
          </w:p>
        </w:tc>
      </w:tr>
    </w:tbl>
    <w:p w:rsidR="00D22752" w:rsidRPr="00D22752" w:rsidRDefault="00D22752" w:rsidP="00D22752">
      <w:pPr>
        <w:ind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 xml:space="preserve">Динамика роста налоговых доходов бюджета района в плановом периоде в целом согласуется с динамикой макроэкономических показателей, представленных в Прогнозе социально-экономического развития Баяндаевского района.  </w:t>
      </w:r>
    </w:p>
    <w:p w:rsidR="00D22752" w:rsidRPr="00D22752" w:rsidRDefault="00D22752" w:rsidP="00D22752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Анализ сумм прогнозируемых доходов в бюджет Баяндаевского района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3B53D9" w:rsidRPr="00D22752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Налог на доходы физических лиц.</w:t>
      </w:r>
      <w:r w:rsidRPr="00D22752">
        <w:rPr>
          <w:sz w:val="26"/>
          <w:szCs w:val="26"/>
        </w:rPr>
        <w:t xml:space="preserve"> </w:t>
      </w:r>
      <w:r w:rsidR="003B53D9" w:rsidRPr="00D22752">
        <w:rPr>
          <w:sz w:val="26"/>
          <w:szCs w:val="26"/>
        </w:rPr>
        <w:t>Прогноз поступлений  налога на доходы физических лиц на 201</w:t>
      </w:r>
      <w:r w:rsidR="006B2E73" w:rsidRPr="00D22752">
        <w:rPr>
          <w:sz w:val="26"/>
          <w:szCs w:val="26"/>
        </w:rPr>
        <w:t>6</w:t>
      </w:r>
      <w:r w:rsidR="003B53D9" w:rsidRPr="00D22752">
        <w:rPr>
          <w:sz w:val="26"/>
          <w:szCs w:val="26"/>
        </w:rPr>
        <w:t xml:space="preserve"> год составляет </w:t>
      </w:r>
      <w:r w:rsidR="005147B0" w:rsidRPr="00D22752">
        <w:rPr>
          <w:sz w:val="26"/>
          <w:szCs w:val="26"/>
        </w:rPr>
        <w:t>19543,0</w:t>
      </w:r>
      <w:r w:rsidR="00002C4F" w:rsidRPr="00D22752">
        <w:rPr>
          <w:color w:val="FF0000"/>
          <w:sz w:val="26"/>
          <w:szCs w:val="26"/>
        </w:rPr>
        <w:t xml:space="preserve"> </w:t>
      </w:r>
      <w:r w:rsidR="003B53D9" w:rsidRPr="00D22752">
        <w:rPr>
          <w:sz w:val="26"/>
          <w:szCs w:val="26"/>
        </w:rPr>
        <w:t xml:space="preserve">тыс.руб., что на </w:t>
      </w:r>
      <w:r w:rsidR="005147B0" w:rsidRPr="00D22752">
        <w:rPr>
          <w:sz w:val="26"/>
          <w:szCs w:val="26"/>
        </w:rPr>
        <w:t>435,4</w:t>
      </w:r>
      <w:r w:rsidR="00B15EFA" w:rsidRPr="00D22752">
        <w:rPr>
          <w:color w:val="FF0000"/>
          <w:sz w:val="26"/>
          <w:szCs w:val="26"/>
        </w:rPr>
        <w:t xml:space="preserve"> </w:t>
      </w:r>
      <w:r w:rsidR="003B53D9" w:rsidRPr="00D22752">
        <w:rPr>
          <w:sz w:val="26"/>
          <w:szCs w:val="26"/>
        </w:rPr>
        <w:t xml:space="preserve">тыс.руб. или на </w:t>
      </w:r>
      <w:r w:rsidR="005147B0" w:rsidRPr="00D22752">
        <w:rPr>
          <w:sz w:val="26"/>
          <w:szCs w:val="26"/>
        </w:rPr>
        <w:t>2,2</w:t>
      </w:r>
      <w:r w:rsidR="00A4340D" w:rsidRPr="00D22752">
        <w:rPr>
          <w:sz w:val="26"/>
          <w:szCs w:val="26"/>
        </w:rPr>
        <w:t>%</w:t>
      </w:r>
      <w:r w:rsidR="003B53D9" w:rsidRPr="00D22752">
        <w:rPr>
          <w:sz w:val="26"/>
          <w:szCs w:val="26"/>
        </w:rPr>
        <w:t xml:space="preserve"> </w:t>
      </w:r>
      <w:r w:rsidR="005147B0" w:rsidRPr="00D22752">
        <w:rPr>
          <w:sz w:val="26"/>
          <w:szCs w:val="26"/>
        </w:rPr>
        <w:t>меньше</w:t>
      </w:r>
      <w:r w:rsidR="003B53D9" w:rsidRPr="00D22752">
        <w:rPr>
          <w:sz w:val="26"/>
          <w:szCs w:val="26"/>
        </w:rPr>
        <w:t xml:space="preserve"> ожидаемого поступления текущего года.</w:t>
      </w:r>
      <w:r w:rsidR="00482815" w:rsidRPr="00D22752">
        <w:rPr>
          <w:sz w:val="26"/>
          <w:szCs w:val="26"/>
        </w:rPr>
        <w:t xml:space="preserve"> </w:t>
      </w:r>
    </w:p>
    <w:p w:rsidR="006F06E6" w:rsidRPr="00D22752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Налоги на совокупный доход.</w:t>
      </w:r>
      <w:r w:rsidRPr="00D22752">
        <w:rPr>
          <w:sz w:val="26"/>
          <w:szCs w:val="26"/>
        </w:rPr>
        <w:t xml:space="preserve"> Прогноз </w:t>
      </w:r>
      <w:r w:rsidR="007E5AA1" w:rsidRPr="00D22752">
        <w:rPr>
          <w:sz w:val="26"/>
          <w:szCs w:val="26"/>
        </w:rPr>
        <w:t xml:space="preserve">ожидаемых </w:t>
      </w:r>
      <w:r w:rsidRPr="00D22752">
        <w:rPr>
          <w:sz w:val="26"/>
          <w:szCs w:val="26"/>
        </w:rPr>
        <w:t xml:space="preserve">поступлений  налога на совокупный доход </w:t>
      </w:r>
      <w:r w:rsidR="007E5AA1" w:rsidRPr="00D22752">
        <w:rPr>
          <w:sz w:val="26"/>
          <w:szCs w:val="26"/>
        </w:rPr>
        <w:t>в</w:t>
      </w:r>
      <w:r w:rsidRPr="00D22752">
        <w:rPr>
          <w:sz w:val="26"/>
          <w:szCs w:val="26"/>
        </w:rPr>
        <w:t xml:space="preserve"> 201</w:t>
      </w:r>
      <w:r w:rsidR="007E5AA1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</w:t>
      </w:r>
      <w:r w:rsidR="007E5AA1" w:rsidRPr="00D22752">
        <w:rPr>
          <w:sz w:val="26"/>
          <w:szCs w:val="26"/>
        </w:rPr>
        <w:t>у</w:t>
      </w:r>
      <w:r w:rsidRPr="00D22752">
        <w:rPr>
          <w:sz w:val="26"/>
          <w:szCs w:val="26"/>
        </w:rPr>
        <w:t xml:space="preserve"> составляет </w:t>
      </w:r>
      <w:r w:rsidR="007E5AA1" w:rsidRPr="00D22752">
        <w:rPr>
          <w:sz w:val="26"/>
          <w:szCs w:val="26"/>
        </w:rPr>
        <w:t>3131,8</w:t>
      </w:r>
      <w:r w:rsidR="007F247A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тыс.руб.</w:t>
      </w:r>
      <w:r w:rsidR="00B10C6E" w:rsidRPr="00D22752">
        <w:rPr>
          <w:sz w:val="26"/>
          <w:szCs w:val="26"/>
        </w:rPr>
        <w:t xml:space="preserve">, в том числе: единый сельскохозяйственный налог </w:t>
      </w:r>
      <w:r w:rsidR="005147B0" w:rsidRPr="00D22752">
        <w:rPr>
          <w:sz w:val="26"/>
          <w:szCs w:val="26"/>
        </w:rPr>
        <w:t>330,4</w:t>
      </w:r>
      <w:r w:rsidR="00B10C6E" w:rsidRPr="00D22752">
        <w:rPr>
          <w:sz w:val="26"/>
          <w:szCs w:val="26"/>
        </w:rPr>
        <w:t xml:space="preserve"> руб., единый налог на вмененный доход 2</w:t>
      </w:r>
      <w:r w:rsidR="007E5AA1" w:rsidRPr="00D22752">
        <w:rPr>
          <w:sz w:val="26"/>
          <w:szCs w:val="26"/>
        </w:rPr>
        <w:t>801,4</w:t>
      </w:r>
      <w:r w:rsidR="00B10C6E" w:rsidRPr="00D22752">
        <w:rPr>
          <w:sz w:val="26"/>
          <w:szCs w:val="26"/>
        </w:rPr>
        <w:t xml:space="preserve"> тыс.руб.</w:t>
      </w:r>
      <w:r w:rsidRPr="00D22752">
        <w:rPr>
          <w:sz w:val="26"/>
          <w:szCs w:val="26"/>
        </w:rPr>
        <w:t xml:space="preserve">, </w:t>
      </w:r>
      <w:r w:rsidR="00B10C6E" w:rsidRPr="00D22752">
        <w:rPr>
          <w:sz w:val="26"/>
          <w:szCs w:val="26"/>
        </w:rPr>
        <w:t>прогноз на 201</w:t>
      </w:r>
      <w:r w:rsidR="007E5AA1" w:rsidRPr="00D22752">
        <w:rPr>
          <w:sz w:val="26"/>
          <w:szCs w:val="26"/>
        </w:rPr>
        <w:t>6</w:t>
      </w:r>
      <w:r w:rsidR="00B10C6E" w:rsidRPr="00D22752">
        <w:rPr>
          <w:sz w:val="26"/>
          <w:szCs w:val="26"/>
        </w:rPr>
        <w:t xml:space="preserve"> год</w:t>
      </w:r>
      <w:r w:rsidRPr="00D22752">
        <w:rPr>
          <w:sz w:val="26"/>
          <w:szCs w:val="26"/>
        </w:rPr>
        <w:t xml:space="preserve"> </w:t>
      </w:r>
      <w:r w:rsidR="007E5AA1" w:rsidRPr="00D22752">
        <w:rPr>
          <w:sz w:val="26"/>
          <w:szCs w:val="26"/>
        </w:rPr>
        <w:t>остается на уровне</w:t>
      </w:r>
      <w:r w:rsidRPr="00D22752">
        <w:rPr>
          <w:sz w:val="26"/>
          <w:szCs w:val="26"/>
        </w:rPr>
        <w:t xml:space="preserve"> поступлени</w:t>
      </w:r>
      <w:r w:rsidR="007E5AA1" w:rsidRPr="00D22752">
        <w:rPr>
          <w:sz w:val="26"/>
          <w:szCs w:val="26"/>
        </w:rPr>
        <w:t>й</w:t>
      </w:r>
      <w:r w:rsidRPr="00D22752">
        <w:rPr>
          <w:sz w:val="26"/>
          <w:szCs w:val="26"/>
        </w:rPr>
        <w:t xml:space="preserve"> текущего года</w:t>
      </w:r>
      <w:r w:rsidR="001B1FA1" w:rsidRPr="00D22752">
        <w:rPr>
          <w:sz w:val="26"/>
          <w:szCs w:val="26"/>
        </w:rPr>
        <w:t>, это</w:t>
      </w:r>
      <w:r w:rsidRPr="00D22752">
        <w:rPr>
          <w:sz w:val="26"/>
          <w:szCs w:val="26"/>
        </w:rPr>
        <w:t xml:space="preserve"> увязывается с прогнозом социально-экономического развития района</w:t>
      </w:r>
      <w:r w:rsidR="007E5AA1" w:rsidRPr="00D22752">
        <w:rPr>
          <w:sz w:val="26"/>
          <w:szCs w:val="26"/>
        </w:rPr>
        <w:t>.</w:t>
      </w:r>
      <w:r w:rsidRPr="00D22752">
        <w:rPr>
          <w:sz w:val="26"/>
          <w:szCs w:val="26"/>
        </w:rPr>
        <w:t xml:space="preserve"> </w:t>
      </w:r>
    </w:p>
    <w:p w:rsidR="00002C4F" w:rsidRPr="00D22752" w:rsidRDefault="00D4788A" w:rsidP="00D4788A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Государственная пошлина.</w:t>
      </w:r>
      <w:r w:rsidRPr="00D22752">
        <w:rPr>
          <w:sz w:val="26"/>
          <w:szCs w:val="26"/>
        </w:rPr>
        <w:t xml:space="preserve"> Прогноз поступлений  государственной пошлины  на 201</w:t>
      </w:r>
      <w:r w:rsidR="007E5AA1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 составляет </w:t>
      </w:r>
      <w:r w:rsidR="007E5AA1" w:rsidRPr="00D22752">
        <w:rPr>
          <w:sz w:val="26"/>
          <w:szCs w:val="26"/>
        </w:rPr>
        <w:t>852,1</w:t>
      </w:r>
      <w:r w:rsidR="00164800" w:rsidRPr="00D22752">
        <w:rPr>
          <w:sz w:val="26"/>
          <w:szCs w:val="26"/>
        </w:rPr>
        <w:t xml:space="preserve"> </w:t>
      </w:r>
      <w:r w:rsidR="00002C4F" w:rsidRPr="00D22752">
        <w:rPr>
          <w:sz w:val="26"/>
          <w:szCs w:val="26"/>
        </w:rPr>
        <w:t>т</w:t>
      </w:r>
      <w:r w:rsidRPr="00D22752">
        <w:rPr>
          <w:sz w:val="26"/>
          <w:szCs w:val="26"/>
        </w:rPr>
        <w:t xml:space="preserve">ыс.руб., что на </w:t>
      </w:r>
      <w:r w:rsidR="007E5AA1" w:rsidRPr="00D22752">
        <w:rPr>
          <w:sz w:val="26"/>
          <w:szCs w:val="26"/>
        </w:rPr>
        <w:t>60,6</w:t>
      </w:r>
      <w:r w:rsidRPr="00D22752">
        <w:rPr>
          <w:sz w:val="26"/>
          <w:szCs w:val="26"/>
        </w:rPr>
        <w:t xml:space="preserve"> тыс.руб. или на </w:t>
      </w:r>
      <w:r w:rsidR="007E5AA1" w:rsidRPr="00D22752">
        <w:rPr>
          <w:sz w:val="26"/>
          <w:szCs w:val="26"/>
        </w:rPr>
        <w:t>7,7</w:t>
      </w:r>
      <w:r w:rsidRPr="00D22752">
        <w:rPr>
          <w:sz w:val="26"/>
          <w:szCs w:val="26"/>
        </w:rPr>
        <w:t xml:space="preserve">% </w:t>
      </w:r>
      <w:r w:rsidR="007E5AA1" w:rsidRPr="00D22752">
        <w:rPr>
          <w:sz w:val="26"/>
          <w:szCs w:val="26"/>
        </w:rPr>
        <w:t>боль</w:t>
      </w:r>
      <w:r w:rsidRPr="00D22752">
        <w:rPr>
          <w:sz w:val="26"/>
          <w:szCs w:val="26"/>
        </w:rPr>
        <w:t xml:space="preserve">ше ожидаемого поступления текущего года. </w:t>
      </w:r>
    </w:p>
    <w:p w:rsidR="007E5AA1" w:rsidRPr="00D22752" w:rsidRDefault="007E5AA1" w:rsidP="00D4788A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</w:p>
    <w:p w:rsidR="003B53D9" w:rsidRPr="00D22752" w:rsidRDefault="00D4788A" w:rsidP="00CC146F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целом по группе налоговых доходов</w:t>
      </w:r>
      <w:r w:rsidR="00FA5979" w:rsidRPr="00D22752">
        <w:rPr>
          <w:sz w:val="26"/>
          <w:szCs w:val="26"/>
        </w:rPr>
        <w:t xml:space="preserve"> на 201</w:t>
      </w:r>
      <w:r w:rsidR="001B1FA1" w:rsidRPr="00D22752">
        <w:rPr>
          <w:sz w:val="26"/>
          <w:szCs w:val="26"/>
        </w:rPr>
        <w:t>5</w:t>
      </w:r>
      <w:r w:rsidR="00FA5979" w:rsidRPr="00D22752">
        <w:rPr>
          <w:sz w:val="26"/>
          <w:szCs w:val="26"/>
        </w:rPr>
        <w:t xml:space="preserve"> год прогнозируется </w:t>
      </w:r>
      <w:r w:rsidR="007E5AA1" w:rsidRPr="00D22752">
        <w:rPr>
          <w:sz w:val="26"/>
          <w:szCs w:val="26"/>
        </w:rPr>
        <w:t>снижение</w:t>
      </w:r>
      <w:r w:rsidR="00FA5979" w:rsidRPr="00D22752">
        <w:rPr>
          <w:sz w:val="26"/>
          <w:szCs w:val="26"/>
        </w:rPr>
        <w:t xml:space="preserve"> поступлений на </w:t>
      </w:r>
      <w:r w:rsidR="007E5AA1" w:rsidRPr="00D22752">
        <w:rPr>
          <w:sz w:val="26"/>
          <w:szCs w:val="26"/>
        </w:rPr>
        <w:t>374,8</w:t>
      </w:r>
      <w:r w:rsidR="00FA5979" w:rsidRPr="00D22752">
        <w:rPr>
          <w:sz w:val="26"/>
          <w:szCs w:val="26"/>
        </w:rPr>
        <w:t xml:space="preserve"> тыс.руб. или на </w:t>
      </w:r>
      <w:r w:rsidR="007E5AA1" w:rsidRPr="00D22752">
        <w:rPr>
          <w:sz w:val="26"/>
          <w:szCs w:val="26"/>
        </w:rPr>
        <w:t>1,6</w:t>
      </w:r>
      <w:r w:rsidR="00FA5979" w:rsidRPr="00D22752">
        <w:rPr>
          <w:sz w:val="26"/>
          <w:szCs w:val="26"/>
        </w:rPr>
        <w:t xml:space="preserve">% </w:t>
      </w:r>
      <w:r w:rsidR="007E5AA1" w:rsidRPr="00D22752">
        <w:rPr>
          <w:sz w:val="26"/>
          <w:szCs w:val="26"/>
        </w:rPr>
        <w:t xml:space="preserve">меньше </w:t>
      </w:r>
      <w:r w:rsidR="00FA5979" w:rsidRPr="00D22752">
        <w:rPr>
          <w:sz w:val="26"/>
          <w:szCs w:val="26"/>
        </w:rPr>
        <w:t>ожидаемого исполнения текущего года.</w:t>
      </w:r>
    </w:p>
    <w:p w:rsidR="006F06E6" w:rsidRPr="00D22752" w:rsidRDefault="00841F72" w:rsidP="006F06E6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Доходы от использования имущества.</w:t>
      </w:r>
      <w:r w:rsidRPr="00D22752">
        <w:rPr>
          <w:i/>
          <w:sz w:val="26"/>
          <w:szCs w:val="26"/>
        </w:rPr>
        <w:t xml:space="preserve"> </w:t>
      </w:r>
      <w:r w:rsidR="006F06E6" w:rsidRPr="00D22752">
        <w:rPr>
          <w:sz w:val="26"/>
          <w:szCs w:val="26"/>
        </w:rPr>
        <w:t>Прогноз доходов от использования имущества на 201</w:t>
      </w:r>
      <w:r w:rsidR="007E5AA1" w:rsidRPr="00D22752">
        <w:rPr>
          <w:sz w:val="26"/>
          <w:szCs w:val="26"/>
        </w:rPr>
        <w:t>6</w:t>
      </w:r>
      <w:r w:rsidR="006F06E6" w:rsidRPr="00D22752">
        <w:rPr>
          <w:sz w:val="26"/>
          <w:szCs w:val="26"/>
        </w:rPr>
        <w:t xml:space="preserve"> год составил в общей сумме </w:t>
      </w:r>
      <w:r w:rsidR="007E5AA1" w:rsidRPr="00D22752">
        <w:rPr>
          <w:sz w:val="26"/>
          <w:szCs w:val="26"/>
        </w:rPr>
        <w:t>389,9</w:t>
      </w:r>
      <w:r w:rsidR="006F06E6" w:rsidRPr="00D22752">
        <w:rPr>
          <w:sz w:val="26"/>
          <w:szCs w:val="26"/>
        </w:rPr>
        <w:t xml:space="preserve"> тыс.руб., что на </w:t>
      </w:r>
      <w:r w:rsidR="007E5AA1" w:rsidRPr="00D22752">
        <w:rPr>
          <w:sz w:val="26"/>
          <w:szCs w:val="26"/>
        </w:rPr>
        <w:t>23,4</w:t>
      </w:r>
      <w:r w:rsidR="006F06E6" w:rsidRPr="00D22752">
        <w:rPr>
          <w:sz w:val="26"/>
          <w:szCs w:val="26"/>
        </w:rPr>
        <w:t xml:space="preserve"> </w:t>
      </w:r>
      <w:r w:rsidR="000D0C05" w:rsidRPr="00D22752">
        <w:rPr>
          <w:sz w:val="26"/>
          <w:szCs w:val="26"/>
        </w:rPr>
        <w:t xml:space="preserve">тыс.руб. </w:t>
      </w:r>
      <w:r w:rsidR="001B1FA1" w:rsidRPr="00D22752">
        <w:rPr>
          <w:sz w:val="26"/>
          <w:szCs w:val="26"/>
        </w:rPr>
        <w:t>мень</w:t>
      </w:r>
      <w:r w:rsidR="000D0C05" w:rsidRPr="00D22752">
        <w:rPr>
          <w:sz w:val="26"/>
          <w:szCs w:val="26"/>
        </w:rPr>
        <w:t>ше</w:t>
      </w:r>
      <w:r w:rsidR="006F06E6" w:rsidRPr="00D22752">
        <w:rPr>
          <w:sz w:val="26"/>
          <w:szCs w:val="26"/>
        </w:rPr>
        <w:t xml:space="preserve"> ожидаемого исполнения 201</w:t>
      </w:r>
      <w:r w:rsidR="007E5AA1" w:rsidRPr="00D22752">
        <w:rPr>
          <w:sz w:val="26"/>
          <w:szCs w:val="26"/>
        </w:rPr>
        <w:t>5</w:t>
      </w:r>
      <w:r w:rsidR="006F06E6" w:rsidRPr="00D22752">
        <w:rPr>
          <w:sz w:val="26"/>
          <w:szCs w:val="26"/>
        </w:rPr>
        <w:t xml:space="preserve"> года.</w:t>
      </w:r>
      <w:r w:rsidRPr="00D22752">
        <w:rPr>
          <w:sz w:val="26"/>
          <w:szCs w:val="26"/>
        </w:rPr>
        <w:t xml:space="preserve"> </w:t>
      </w:r>
    </w:p>
    <w:p w:rsidR="00F35E44" w:rsidRPr="00D22752" w:rsidRDefault="00F35E44" w:rsidP="00F35E44">
      <w:pPr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Платежи при пользовании природными ресурсами.</w:t>
      </w:r>
      <w:r w:rsidRPr="00D22752">
        <w:rPr>
          <w:sz w:val="26"/>
          <w:szCs w:val="26"/>
        </w:rPr>
        <w:t xml:space="preserve"> Прогноз поступлений  данных платежей  на 201</w:t>
      </w:r>
      <w:r w:rsidR="007E5AA1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 составляет </w:t>
      </w:r>
      <w:r w:rsidR="007E5AA1" w:rsidRPr="00D22752">
        <w:rPr>
          <w:sz w:val="26"/>
          <w:szCs w:val="26"/>
        </w:rPr>
        <w:t>46,3</w:t>
      </w:r>
      <w:r w:rsidRPr="00D22752">
        <w:rPr>
          <w:sz w:val="26"/>
          <w:szCs w:val="26"/>
        </w:rPr>
        <w:t xml:space="preserve"> тыс.руб., что на </w:t>
      </w:r>
      <w:r w:rsidR="007E5AA1" w:rsidRPr="00D22752">
        <w:rPr>
          <w:sz w:val="26"/>
          <w:szCs w:val="26"/>
        </w:rPr>
        <w:t>5,0</w:t>
      </w:r>
      <w:r w:rsidRPr="00D22752">
        <w:rPr>
          <w:sz w:val="26"/>
          <w:szCs w:val="26"/>
        </w:rPr>
        <w:t xml:space="preserve"> тыс.руб. </w:t>
      </w:r>
      <w:r w:rsidR="007E5AA1" w:rsidRPr="00D22752">
        <w:rPr>
          <w:sz w:val="26"/>
          <w:szCs w:val="26"/>
        </w:rPr>
        <w:t>больше</w:t>
      </w:r>
      <w:r w:rsidRPr="00D22752">
        <w:rPr>
          <w:sz w:val="26"/>
          <w:szCs w:val="26"/>
        </w:rPr>
        <w:t xml:space="preserve"> ожидаемого поступления текущего года. </w:t>
      </w:r>
    </w:p>
    <w:p w:rsidR="001B264B" w:rsidRPr="00D22752" w:rsidRDefault="00B8753B" w:rsidP="001B264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Доходы от оказания платных услуг и компенсации затрат государства.</w:t>
      </w:r>
      <w:r w:rsidR="006F06E6" w:rsidRPr="00D22752">
        <w:rPr>
          <w:snapToGrid w:val="0"/>
          <w:sz w:val="26"/>
          <w:szCs w:val="26"/>
        </w:rPr>
        <w:t xml:space="preserve"> </w:t>
      </w:r>
      <w:r w:rsidR="008270F0" w:rsidRPr="00D22752">
        <w:rPr>
          <w:snapToGrid w:val="0"/>
          <w:sz w:val="26"/>
          <w:szCs w:val="26"/>
        </w:rPr>
        <w:t>На  201</w:t>
      </w:r>
      <w:r w:rsidR="007E5AA1" w:rsidRPr="00D22752">
        <w:rPr>
          <w:snapToGrid w:val="0"/>
          <w:sz w:val="26"/>
          <w:szCs w:val="26"/>
        </w:rPr>
        <w:t>6</w:t>
      </w:r>
      <w:r w:rsidR="008270F0" w:rsidRPr="00D22752">
        <w:rPr>
          <w:snapToGrid w:val="0"/>
          <w:sz w:val="26"/>
          <w:szCs w:val="26"/>
        </w:rPr>
        <w:t xml:space="preserve"> год прогноз доходов по данной статье составляет </w:t>
      </w:r>
      <w:r w:rsidR="007E5AA1" w:rsidRPr="00D22752">
        <w:rPr>
          <w:snapToGrid w:val="0"/>
          <w:sz w:val="26"/>
          <w:szCs w:val="26"/>
        </w:rPr>
        <w:t>2</w:t>
      </w:r>
      <w:r w:rsidR="008270F0" w:rsidRPr="00D22752">
        <w:rPr>
          <w:snapToGrid w:val="0"/>
          <w:sz w:val="26"/>
          <w:szCs w:val="26"/>
        </w:rPr>
        <w:t>,0 тыс.руб.</w:t>
      </w:r>
      <w:r w:rsidR="00996195" w:rsidRPr="00D22752">
        <w:rPr>
          <w:sz w:val="26"/>
          <w:szCs w:val="26"/>
        </w:rPr>
        <w:t xml:space="preserve"> </w:t>
      </w:r>
      <w:r w:rsidR="001B264B" w:rsidRPr="00D22752">
        <w:rPr>
          <w:sz w:val="26"/>
          <w:szCs w:val="26"/>
        </w:rPr>
        <w:t>Необходимо отметить, что за период с 2012-201</w:t>
      </w:r>
      <w:r w:rsidR="007E5AA1" w:rsidRPr="00D22752">
        <w:rPr>
          <w:sz w:val="26"/>
          <w:szCs w:val="26"/>
        </w:rPr>
        <w:t>5</w:t>
      </w:r>
      <w:r w:rsidR="001B264B" w:rsidRPr="00D22752">
        <w:rPr>
          <w:sz w:val="26"/>
          <w:szCs w:val="26"/>
        </w:rPr>
        <w:t xml:space="preserve">гг. наблюдается </w:t>
      </w:r>
      <w:r w:rsidR="005B70D1" w:rsidRPr="00D22752">
        <w:rPr>
          <w:sz w:val="26"/>
          <w:szCs w:val="26"/>
        </w:rPr>
        <w:t xml:space="preserve">резкое </w:t>
      </w:r>
      <w:r w:rsidR="001B264B" w:rsidRPr="00D22752">
        <w:rPr>
          <w:sz w:val="26"/>
          <w:szCs w:val="26"/>
        </w:rPr>
        <w:t xml:space="preserve">снижение поступлений по данной статье доходов с </w:t>
      </w:r>
      <w:r w:rsidR="005B70D1" w:rsidRPr="00D22752">
        <w:rPr>
          <w:sz w:val="26"/>
          <w:szCs w:val="26"/>
        </w:rPr>
        <w:t>511,8</w:t>
      </w:r>
      <w:r w:rsidR="001B264B" w:rsidRPr="00D22752">
        <w:rPr>
          <w:sz w:val="26"/>
          <w:szCs w:val="26"/>
        </w:rPr>
        <w:t xml:space="preserve"> руб. в 2012 году до </w:t>
      </w:r>
      <w:r w:rsidR="005B70D1" w:rsidRPr="00D22752">
        <w:rPr>
          <w:sz w:val="26"/>
          <w:szCs w:val="26"/>
        </w:rPr>
        <w:t>2</w:t>
      </w:r>
      <w:r w:rsidR="007E5AA1" w:rsidRPr="00D22752">
        <w:rPr>
          <w:sz w:val="26"/>
          <w:szCs w:val="26"/>
        </w:rPr>
        <w:t>,0</w:t>
      </w:r>
      <w:r w:rsidR="001B264B" w:rsidRPr="00D22752">
        <w:rPr>
          <w:sz w:val="26"/>
          <w:szCs w:val="26"/>
        </w:rPr>
        <w:t xml:space="preserve"> тыс.руб. в текущем году (</w:t>
      </w:r>
      <w:proofErr w:type="gramStart"/>
      <w:r w:rsidR="001B264B" w:rsidRPr="00D22752">
        <w:rPr>
          <w:sz w:val="26"/>
          <w:szCs w:val="26"/>
        </w:rPr>
        <w:t>на</w:t>
      </w:r>
      <w:proofErr w:type="gramEnd"/>
      <w:r w:rsidR="001B264B" w:rsidRPr="00D22752">
        <w:rPr>
          <w:sz w:val="26"/>
          <w:szCs w:val="26"/>
        </w:rPr>
        <w:t xml:space="preserve"> </w:t>
      </w:r>
      <w:r w:rsidR="005B70D1" w:rsidRPr="00D22752">
        <w:rPr>
          <w:sz w:val="26"/>
          <w:szCs w:val="26"/>
        </w:rPr>
        <w:t>50</w:t>
      </w:r>
      <w:r w:rsidR="007E5AA1" w:rsidRPr="00D22752">
        <w:rPr>
          <w:sz w:val="26"/>
          <w:szCs w:val="26"/>
        </w:rPr>
        <w:t>9,8</w:t>
      </w:r>
      <w:r w:rsidR="001B264B" w:rsidRPr="00D22752">
        <w:rPr>
          <w:sz w:val="26"/>
          <w:szCs w:val="26"/>
        </w:rPr>
        <w:t xml:space="preserve"> тыс.руб. или на </w:t>
      </w:r>
      <w:r w:rsidR="005B70D1" w:rsidRPr="00D22752">
        <w:rPr>
          <w:sz w:val="26"/>
          <w:szCs w:val="26"/>
        </w:rPr>
        <w:t>99,</w:t>
      </w:r>
      <w:r w:rsidR="007E5AA1" w:rsidRPr="00D22752">
        <w:rPr>
          <w:sz w:val="26"/>
          <w:szCs w:val="26"/>
        </w:rPr>
        <w:t>6</w:t>
      </w:r>
      <w:r w:rsidR="005B70D1" w:rsidRPr="00D22752">
        <w:rPr>
          <w:sz w:val="26"/>
          <w:szCs w:val="26"/>
        </w:rPr>
        <w:t>%</w:t>
      </w:r>
      <w:r w:rsidR="001B264B" w:rsidRPr="00D22752">
        <w:rPr>
          <w:sz w:val="26"/>
          <w:szCs w:val="26"/>
        </w:rPr>
        <w:t xml:space="preserve">). </w:t>
      </w:r>
    </w:p>
    <w:p w:rsidR="006F06E6" w:rsidRPr="00D22752" w:rsidRDefault="00B8753B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22752">
        <w:rPr>
          <w:b/>
          <w:i/>
          <w:sz w:val="26"/>
          <w:szCs w:val="26"/>
        </w:rPr>
        <w:t>Доходы от продажи материальных и нематериальных активов.</w:t>
      </w:r>
      <w:r w:rsidRPr="00D22752">
        <w:rPr>
          <w:sz w:val="26"/>
          <w:szCs w:val="26"/>
        </w:rPr>
        <w:t xml:space="preserve"> </w:t>
      </w:r>
      <w:r w:rsidR="006F06E6" w:rsidRPr="00D22752">
        <w:rPr>
          <w:sz w:val="26"/>
          <w:szCs w:val="26"/>
        </w:rPr>
        <w:t>Прогноз по данной группе доходов на 201</w:t>
      </w:r>
      <w:r w:rsidR="007E5AA1" w:rsidRPr="00D22752">
        <w:rPr>
          <w:sz w:val="26"/>
          <w:szCs w:val="26"/>
        </w:rPr>
        <w:t>6</w:t>
      </w:r>
      <w:r w:rsidR="006F06E6" w:rsidRPr="00D22752">
        <w:rPr>
          <w:sz w:val="26"/>
          <w:szCs w:val="26"/>
        </w:rPr>
        <w:t xml:space="preserve"> год составл</w:t>
      </w:r>
      <w:r w:rsidR="00FD6990" w:rsidRPr="00D22752">
        <w:rPr>
          <w:sz w:val="26"/>
          <w:szCs w:val="26"/>
        </w:rPr>
        <w:t>яет</w:t>
      </w:r>
      <w:r w:rsidR="006F06E6" w:rsidRPr="00D22752">
        <w:rPr>
          <w:sz w:val="26"/>
          <w:szCs w:val="26"/>
        </w:rPr>
        <w:t xml:space="preserve"> </w:t>
      </w:r>
      <w:r w:rsidR="007E5AA1" w:rsidRPr="00D22752">
        <w:rPr>
          <w:sz w:val="26"/>
          <w:szCs w:val="26"/>
        </w:rPr>
        <w:t>485,3</w:t>
      </w:r>
      <w:r w:rsidR="006F06E6" w:rsidRPr="00D22752">
        <w:rPr>
          <w:sz w:val="26"/>
          <w:szCs w:val="26"/>
        </w:rPr>
        <w:t xml:space="preserve"> тыс. руб.</w:t>
      </w:r>
      <w:r w:rsidR="007E5AA1" w:rsidRPr="00D22752">
        <w:rPr>
          <w:sz w:val="26"/>
          <w:szCs w:val="26"/>
        </w:rPr>
        <w:t>,</w:t>
      </w:r>
      <w:r w:rsidR="006F06E6" w:rsidRPr="00D22752">
        <w:rPr>
          <w:sz w:val="26"/>
          <w:szCs w:val="26"/>
        </w:rPr>
        <w:t xml:space="preserve"> что </w:t>
      </w:r>
      <w:r w:rsidR="007E5AA1" w:rsidRPr="00D22752">
        <w:rPr>
          <w:sz w:val="26"/>
          <w:szCs w:val="26"/>
        </w:rPr>
        <w:t>больше</w:t>
      </w:r>
      <w:r w:rsidR="006F06E6" w:rsidRPr="00D22752">
        <w:rPr>
          <w:sz w:val="26"/>
          <w:szCs w:val="26"/>
        </w:rPr>
        <w:t xml:space="preserve"> ожидаемого исполнения 201</w:t>
      </w:r>
      <w:r w:rsidR="007E5AA1" w:rsidRPr="00D22752">
        <w:rPr>
          <w:sz w:val="26"/>
          <w:szCs w:val="26"/>
        </w:rPr>
        <w:t>5</w:t>
      </w:r>
      <w:r w:rsidR="006F06E6" w:rsidRPr="00D22752">
        <w:rPr>
          <w:sz w:val="26"/>
          <w:szCs w:val="26"/>
        </w:rPr>
        <w:t xml:space="preserve"> года на </w:t>
      </w:r>
      <w:r w:rsidR="007E5AA1" w:rsidRPr="00D22752">
        <w:rPr>
          <w:sz w:val="26"/>
          <w:szCs w:val="26"/>
        </w:rPr>
        <w:t>195,3</w:t>
      </w:r>
      <w:r w:rsidR="006F06E6" w:rsidRPr="00D22752">
        <w:rPr>
          <w:sz w:val="26"/>
          <w:szCs w:val="26"/>
        </w:rPr>
        <w:t xml:space="preserve"> тыс.руб.</w:t>
      </w:r>
      <w:r w:rsidR="003B267F" w:rsidRPr="00D22752">
        <w:rPr>
          <w:sz w:val="26"/>
          <w:szCs w:val="26"/>
        </w:rPr>
        <w:t xml:space="preserve"> </w:t>
      </w:r>
    </w:p>
    <w:p w:rsidR="00B8753B" w:rsidRPr="00D22752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целом по группе неналоговых доходов на 201</w:t>
      </w:r>
      <w:r w:rsidR="007E5AA1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 прогнозируется </w:t>
      </w:r>
      <w:r w:rsidR="00B551A7" w:rsidRPr="00D22752">
        <w:rPr>
          <w:sz w:val="26"/>
          <w:szCs w:val="26"/>
        </w:rPr>
        <w:t>повышение</w:t>
      </w:r>
      <w:r w:rsidRPr="00D22752">
        <w:rPr>
          <w:sz w:val="26"/>
          <w:szCs w:val="26"/>
        </w:rPr>
        <w:t xml:space="preserve"> поступлений по сравнению с ожидаемым исполнением 201</w:t>
      </w:r>
      <w:r w:rsidR="007E5AA1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года на </w:t>
      </w:r>
      <w:r w:rsidR="00B551A7" w:rsidRPr="00D22752">
        <w:rPr>
          <w:sz w:val="26"/>
          <w:szCs w:val="26"/>
        </w:rPr>
        <w:t>134,8</w:t>
      </w:r>
      <w:r w:rsidRPr="00D22752">
        <w:rPr>
          <w:sz w:val="26"/>
          <w:szCs w:val="26"/>
        </w:rPr>
        <w:t xml:space="preserve"> тыс.руб. или на </w:t>
      </w:r>
      <w:r w:rsidR="00B551A7" w:rsidRPr="00D22752">
        <w:rPr>
          <w:sz w:val="26"/>
          <w:szCs w:val="26"/>
        </w:rPr>
        <w:t>6,8</w:t>
      </w:r>
      <w:r w:rsidRPr="00D22752">
        <w:rPr>
          <w:sz w:val="26"/>
          <w:szCs w:val="26"/>
        </w:rPr>
        <w:t xml:space="preserve">%. </w:t>
      </w:r>
    </w:p>
    <w:p w:rsidR="008F509F" w:rsidRPr="00D22752" w:rsidRDefault="008F509F" w:rsidP="008F509F">
      <w:pPr>
        <w:jc w:val="center"/>
        <w:rPr>
          <w:b/>
          <w:sz w:val="26"/>
          <w:szCs w:val="26"/>
        </w:rPr>
      </w:pPr>
    </w:p>
    <w:p w:rsidR="008F509F" w:rsidRDefault="00C02B99" w:rsidP="008F509F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7</w:t>
      </w:r>
      <w:r w:rsidR="008F509F" w:rsidRPr="00D22752">
        <w:rPr>
          <w:b/>
          <w:sz w:val="26"/>
          <w:szCs w:val="26"/>
        </w:rPr>
        <w:t xml:space="preserve">. Расходы бюджета  </w:t>
      </w:r>
      <w:r w:rsidR="00F35E44" w:rsidRPr="00D22752">
        <w:rPr>
          <w:b/>
          <w:sz w:val="26"/>
          <w:szCs w:val="26"/>
        </w:rPr>
        <w:t>МО «Баяндаевский район»</w:t>
      </w:r>
    </w:p>
    <w:p w:rsidR="00D22752" w:rsidRPr="00D22752" w:rsidRDefault="00D22752" w:rsidP="008F509F">
      <w:pPr>
        <w:jc w:val="center"/>
        <w:rPr>
          <w:b/>
          <w:sz w:val="26"/>
          <w:szCs w:val="26"/>
        </w:rPr>
      </w:pPr>
    </w:p>
    <w:p w:rsidR="008F509F" w:rsidRPr="00D22752" w:rsidRDefault="00F35E44" w:rsidP="008F509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          </w:t>
      </w:r>
      <w:r w:rsidR="008F509F" w:rsidRPr="00D22752">
        <w:rPr>
          <w:sz w:val="26"/>
          <w:szCs w:val="26"/>
        </w:rPr>
        <w:t xml:space="preserve">Расходы  бюджета </w:t>
      </w:r>
      <w:r w:rsidR="003218AA" w:rsidRPr="00D22752">
        <w:rPr>
          <w:sz w:val="26"/>
          <w:szCs w:val="26"/>
        </w:rPr>
        <w:t xml:space="preserve">района </w:t>
      </w:r>
      <w:r w:rsidR="008F509F" w:rsidRPr="00D22752">
        <w:rPr>
          <w:sz w:val="26"/>
          <w:szCs w:val="26"/>
        </w:rPr>
        <w:t>на 201</w:t>
      </w:r>
      <w:r w:rsidR="0003048B" w:rsidRPr="00D22752">
        <w:rPr>
          <w:sz w:val="26"/>
          <w:szCs w:val="26"/>
        </w:rPr>
        <w:t>6</w:t>
      </w:r>
      <w:r w:rsidR="008F509F" w:rsidRPr="00D22752">
        <w:rPr>
          <w:sz w:val="26"/>
          <w:szCs w:val="26"/>
        </w:rPr>
        <w:t xml:space="preserve"> год предлагается утвердить в сумме</w:t>
      </w:r>
      <w:r w:rsidR="008F509F" w:rsidRPr="00D22752">
        <w:rPr>
          <w:b/>
          <w:sz w:val="26"/>
          <w:szCs w:val="26"/>
        </w:rPr>
        <w:t xml:space="preserve"> </w:t>
      </w:r>
      <w:r w:rsidR="0003048B" w:rsidRPr="00D22752">
        <w:rPr>
          <w:b/>
          <w:sz w:val="26"/>
          <w:szCs w:val="26"/>
        </w:rPr>
        <w:t>283762,7</w:t>
      </w:r>
      <w:r w:rsidR="008F509F" w:rsidRPr="00D22752">
        <w:rPr>
          <w:sz w:val="26"/>
          <w:szCs w:val="26"/>
        </w:rPr>
        <w:t xml:space="preserve"> </w:t>
      </w:r>
      <w:r w:rsidR="008F509F" w:rsidRPr="00D22752">
        <w:rPr>
          <w:b/>
          <w:sz w:val="26"/>
          <w:szCs w:val="26"/>
        </w:rPr>
        <w:t>тыс. руб</w:t>
      </w:r>
      <w:r w:rsidR="008F509F" w:rsidRPr="00D22752">
        <w:rPr>
          <w:sz w:val="26"/>
          <w:szCs w:val="26"/>
        </w:rPr>
        <w:t xml:space="preserve">., что ниже ожидаемого исполнения бюджета </w:t>
      </w:r>
      <w:r w:rsidR="003218AA" w:rsidRPr="00D22752">
        <w:rPr>
          <w:sz w:val="26"/>
          <w:szCs w:val="26"/>
        </w:rPr>
        <w:t>района</w:t>
      </w:r>
      <w:r w:rsidR="008F509F" w:rsidRPr="00D22752">
        <w:rPr>
          <w:sz w:val="26"/>
          <w:szCs w:val="26"/>
        </w:rPr>
        <w:t xml:space="preserve"> </w:t>
      </w:r>
      <w:r w:rsidR="0046206A" w:rsidRPr="00D22752">
        <w:rPr>
          <w:sz w:val="26"/>
          <w:szCs w:val="26"/>
        </w:rPr>
        <w:t>201</w:t>
      </w:r>
      <w:r w:rsidR="0003048B" w:rsidRPr="00D22752">
        <w:rPr>
          <w:sz w:val="26"/>
          <w:szCs w:val="26"/>
        </w:rPr>
        <w:t>5</w:t>
      </w:r>
      <w:r w:rsidR="0046206A" w:rsidRPr="00D22752">
        <w:rPr>
          <w:sz w:val="26"/>
          <w:szCs w:val="26"/>
        </w:rPr>
        <w:t xml:space="preserve"> года </w:t>
      </w:r>
      <w:r w:rsidR="008F509F" w:rsidRPr="00D22752">
        <w:rPr>
          <w:sz w:val="26"/>
          <w:szCs w:val="26"/>
        </w:rPr>
        <w:t xml:space="preserve">на </w:t>
      </w:r>
      <w:r w:rsidR="0003048B" w:rsidRPr="00D22752">
        <w:rPr>
          <w:sz w:val="26"/>
          <w:szCs w:val="26"/>
        </w:rPr>
        <w:t>89018,8</w:t>
      </w:r>
      <w:r w:rsidR="003218AA" w:rsidRPr="00D22752">
        <w:rPr>
          <w:sz w:val="26"/>
          <w:szCs w:val="26"/>
        </w:rPr>
        <w:t xml:space="preserve"> </w:t>
      </w:r>
      <w:r w:rsidR="008F509F" w:rsidRPr="00D22752">
        <w:rPr>
          <w:sz w:val="26"/>
          <w:szCs w:val="26"/>
        </w:rPr>
        <w:t xml:space="preserve">тыс.руб. или  на </w:t>
      </w:r>
      <w:r w:rsidR="0003048B" w:rsidRPr="00D22752">
        <w:rPr>
          <w:sz w:val="26"/>
          <w:szCs w:val="26"/>
        </w:rPr>
        <w:t>23,9</w:t>
      </w:r>
      <w:r w:rsidR="008F509F" w:rsidRPr="00D22752">
        <w:rPr>
          <w:sz w:val="26"/>
          <w:szCs w:val="26"/>
        </w:rPr>
        <w:t xml:space="preserve">%. </w:t>
      </w:r>
    </w:p>
    <w:p w:rsidR="00D22752" w:rsidRDefault="008F509F" w:rsidP="008F509F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Удельный вес  по разделам в общей сумме расходов приведен в таблице  </w:t>
      </w:r>
      <w:r w:rsidR="00613D5D" w:rsidRPr="00D22752">
        <w:rPr>
          <w:sz w:val="26"/>
          <w:szCs w:val="26"/>
        </w:rPr>
        <w:t>4</w:t>
      </w:r>
      <w:r w:rsidRPr="00D22752">
        <w:rPr>
          <w:sz w:val="26"/>
          <w:szCs w:val="26"/>
        </w:rPr>
        <w:t xml:space="preserve">:      </w:t>
      </w:r>
    </w:p>
    <w:p w:rsidR="00D22752" w:rsidRDefault="00D22752" w:rsidP="008F509F">
      <w:pPr>
        <w:ind w:firstLine="540"/>
        <w:jc w:val="both"/>
        <w:rPr>
          <w:sz w:val="26"/>
          <w:szCs w:val="26"/>
        </w:rPr>
      </w:pPr>
    </w:p>
    <w:p w:rsidR="00D22752" w:rsidRDefault="00D22752" w:rsidP="008F509F">
      <w:pPr>
        <w:ind w:firstLine="540"/>
        <w:jc w:val="both"/>
        <w:rPr>
          <w:sz w:val="26"/>
          <w:szCs w:val="26"/>
        </w:rPr>
      </w:pPr>
    </w:p>
    <w:p w:rsidR="00D22752" w:rsidRDefault="00D22752" w:rsidP="008F509F">
      <w:pPr>
        <w:ind w:firstLine="540"/>
        <w:jc w:val="both"/>
        <w:rPr>
          <w:sz w:val="26"/>
          <w:szCs w:val="26"/>
        </w:rPr>
      </w:pPr>
    </w:p>
    <w:p w:rsidR="008F509F" w:rsidRPr="00D22752" w:rsidRDefault="008F509F" w:rsidP="008F509F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8F509F" w:rsidRPr="005D1FCD" w:rsidRDefault="008F509F" w:rsidP="008F509F">
      <w:pPr>
        <w:ind w:firstLine="540"/>
        <w:jc w:val="right"/>
        <w:rPr>
          <w:szCs w:val="24"/>
        </w:rPr>
      </w:pPr>
      <w:r w:rsidRPr="005D1FCD">
        <w:rPr>
          <w:szCs w:val="24"/>
        </w:rPr>
        <w:lastRenderedPageBreak/>
        <w:t xml:space="preserve">Таблица </w:t>
      </w:r>
      <w:r w:rsidR="00613D5D" w:rsidRPr="005D1FCD">
        <w:rPr>
          <w:szCs w:val="24"/>
        </w:rPr>
        <w:t>4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Удельный вес  по разделам в общей сумме расходов 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346"/>
        <w:gridCol w:w="1347"/>
        <w:gridCol w:w="1347"/>
        <w:gridCol w:w="1347"/>
      </w:tblGrid>
      <w:tr w:rsidR="005605DD" w:rsidTr="005E64E9">
        <w:trPr>
          <w:trHeight w:val="642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Наименование разделов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Ожидаемое исполнение за 2015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Прогноз</w:t>
            </w:r>
          </w:p>
          <w:p w:rsidR="005605DD" w:rsidRDefault="005605DD" w:rsidP="005605DD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2016 год</w:t>
            </w:r>
          </w:p>
        </w:tc>
      </w:tr>
      <w:tr w:rsidR="005605DD" w:rsidTr="005605DD">
        <w:trPr>
          <w:trHeight w:val="3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уд</w:t>
            </w:r>
            <w:proofErr w:type="gramStart"/>
            <w:r>
              <w:rPr>
                <w:bCs/>
                <w:color w:val="000000"/>
                <w:sz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</w:rPr>
              <w:t>ес</w:t>
            </w:r>
          </w:p>
        </w:tc>
      </w:tr>
      <w:tr w:rsidR="005605DD" w:rsidTr="005605DD">
        <w:trPr>
          <w:trHeight w:val="31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%</w:t>
            </w:r>
          </w:p>
        </w:tc>
      </w:tr>
      <w:tr w:rsidR="005605DD" w:rsidTr="005E64E9">
        <w:trPr>
          <w:trHeight w:val="1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DD" w:rsidRDefault="005605DD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36374,2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F844A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23063,7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F84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 w:rsidR="00F844AA">
              <w:rPr>
                <w:sz w:val="20"/>
              </w:rPr>
              <w:t>1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5E5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76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5E5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299242,7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765F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76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83,52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5E5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5E5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F844AA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</w:t>
            </w:r>
            <w:r w:rsidR="0003048B">
              <w:rPr>
                <w:color w:val="000000"/>
                <w:sz w:val="20"/>
              </w:rPr>
              <w:t>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Pr="00613D5D" w:rsidRDefault="0003048B" w:rsidP="005E5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2125,5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110600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DD" w:rsidRDefault="0003048B" w:rsidP="005E51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0,72</w:t>
            </w:r>
          </w:p>
        </w:tc>
      </w:tr>
      <w:tr w:rsidR="005605DD" w:rsidTr="005E64E9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DD" w:rsidRDefault="005605DD" w:rsidP="005605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E7261E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372781,5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110600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283762,7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5DD" w:rsidRDefault="0003048B" w:rsidP="005E51F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</w:tbl>
    <w:p w:rsidR="008F509F" w:rsidRDefault="008F509F" w:rsidP="008F509F">
      <w:pPr>
        <w:ind w:firstLine="540"/>
        <w:jc w:val="both"/>
        <w:rPr>
          <w:sz w:val="28"/>
        </w:rPr>
      </w:pPr>
    </w:p>
    <w:p w:rsidR="008F509F" w:rsidRPr="00D22752" w:rsidRDefault="008F509F" w:rsidP="008F509F">
      <w:pPr>
        <w:ind w:firstLine="540"/>
        <w:jc w:val="both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>В 201</w:t>
      </w:r>
      <w:r w:rsidR="00110600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году наибольший удельный вес в общей сумме расходов  бюджета </w:t>
      </w:r>
      <w:r w:rsidR="002D1663" w:rsidRPr="00D22752">
        <w:rPr>
          <w:sz w:val="26"/>
          <w:szCs w:val="26"/>
        </w:rPr>
        <w:t>Баяндаевского района</w:t>
      </w:r>
      <w:r w:rsidRPr="00D22752">
        <w:rPr>
          <w:sz w:val="26"/>
          <w:szCs w:val="26"/>
        </w:rPr>
        <w:t xml:space="preserve"> занимают расходы на </w:t>
      </w:r>
      <w:r w:rsidR="002D1663" w:rsidRPr="00D22752">
        <w:rPr>
          <w:sz w:val="26"/>
          <w:szCs w:val="26"/>
        </w:rPr>
        <w:t>образование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– </w:t>
      </w:r>
      <w:r w:rsidR="00110600" w:rsidRPr="00D22752">
        <w:rPr>
          <w:sz w:val="26"/>
          <w:szCs w:val="26"/>
        </w:rPr>
        <w:t>80,28</w:t>
      </w:r>
      <w:r w:rsidR="002D1663" w:rsidRPr="00D22752">
        <w:rPr>
          <w:sz w:val="26"/>
          <w:szCs w:val="26"/>
        </w:rPr>
        <w:t>%</w:t>
      </w:r>
      <w:r w:rsidRPr="00D22752">
        <w:rPr>
          <w:sz w:val="26"/>
          <w:szCs w:val="26"/>
        </w:rPr>
        <w:t>,</w:t>
      </w:r>
      <w:r w:rsidR="005E51F0" w:rsidRPr="00D22752">
        <w:rPr>
          <w:sz w:val="26"/>
          <w:szCs w:val="26"/>
        </w:rPr>
        <w:t xml:space="preserve"> </w:t>
      </w:r>
      <w:r w:rsidR="00110600" w:rsidRPr="00D22752">
        <w:rPr>
          <w:sz w:val="26"/>
          <w:szCs w:val="26"/>
        </w:rPr>
        <w:t xml:space="preserve">расходы на общегосударственные вопросы – </w:t>
      </w:r>
      <w:r w:rsidR="00F844AA">
        <w:rPr>
          <w:sz w:val="26"/>
          <w:szCs w:val="26"/>
        </w:rPr>
        <w:t>8,1</w:t>
      </w:r>
      <w:r w:rsidR="00110600" w:rsidRPr="00D22752">
        <w:rPr>
          <w:sz w:val="26"/>
          <w:szCs w:val="26"/>
        </w:rPr>
        <w:t>%, расходы на</w:t>
      </w:r>
      <w:r w:rsidR="005E51F0" w:rsidRPr="00D22752">
        <w:rPr>
          <w:sz w:val="26"/>
          <w:szCs w:val="26"/>
        </w:rPr>
        <w:t xml:space="preserve"> культуру</w:t>
      </w:r>
      <w:r w:rsidR="00110600" w:rsidRPr="00D22752">
        <w:rPr>
          <w:sz w:val="26"/>
          <w:szCs w:val="26"/>
        </w:rPr>
        <w:t xml:space="preserve"> </w:t>
      </w:r>
      <w:r w:rsidR="005E51F0" w:rsidRPr="00D22752">
        <w:rPr>
          <w:sz w:val="26"/>
          <w:szCs w:val="26"/>
        </w:rPr>
        <w:t xml:space="preserve">– </w:t>
      </w:r>
      <w:r w:rsidR="00110600" w:rsidRPr="00D22752">
        <w:rPr>
          <w:sz w:val="26"/>
          <w:szCs w:val="26"/>
        </w:rPr>
        <w:t>2,79</w:t>
      </w:r>
      <w:r w:rsidR="005E51F0" w:rsidRPr="00D22752">
        <w:rPr>
          <w:sz w:val="26"/>
          <w:szCs w:val="26"/>
        </w:rPr>
        <w:t>%,</w:t>
      </w:r>
      <w:r w:rsidRPr="00D22752">
        <w:rPr>
          <w:sz w:val="26"/>
          <w:szCs w:val="26"/>
        </w:rPr>
        <w:t xml:space="preserve"> </w:t>
      </w:r>
      <w:r w:rsidR="005E51F0" w:rsidRPr="00D22752">
        <w:rPr>
          <w:sz w:val="26"/>
          <w:szCs w:val="26"/>
        </w:rPr>
        <w:t>социальную политику</w:t>
      </w:r>
      <w:r w:rsidR="00222F06" w:rsidRPr="00D22752">
        <w:rPr>
          <w:sz w:val="26"/>
          <w:szCs w:val="26"/>
        </w:rPr>
        <w:t xml:space="preserve"> – </w:t>
      </w:r>
      <w:r w:rsidR="005E51F0" w:rsidRPr="00D22752">
        <w:rPr>
          <w:sz w:val="26"/>
          <w:szCs w:val="26"/>
        </w:rPr>
        <w:t>2,</w:t>
      </w:r>
      <w:r w:rsidR="00110600" w:rsidRPr="00D22752">
        <w:rPr>
          <w:sz w:val="26"/>
          <w:szCs w:val="26"/>
        </w:rPr>
        <w:t>69</w:t>
      </w:r>
      <w:r w:rsidR="00222F06" w:rsidRPr="00D22752">
        <w:rPr>
          <w:sz w:val="26"/>
          <w:szCs w:val="26"/>
        </w:rPr>
        <w:t>%.</w:t>
      </w:r>
      <w:r w:rsidRPr="00D22752">
        <w:rPr>
          <w:sz w:val="26"/>
          <w:szCs w:val="26"/>
        </w:rPr>
        <w:t xml:space="preserve"> В 201</w:t>
      </w:r>
      <w:r w:rsidR="00110600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году структура расходов в целом не </w:t>
      </w:r>
      <w:r w:rsidR="005F168E" w:rsidRPr="00D22752">
        <w:rPr>
          <w:sz w:val="26"/>
          <w:szCs w:val="26"/>
        </w:rPr>
        <w:t>меняется</w:t>
      </w:r>
      <w:r w:rsidR="002D1663" w:rsidRPr="00D22752">
        <w:rPr>
          <w:sz w:val="26"/>
          <w:szCs w:val="26"/>
        </w:rPr>
        <w:t>,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наибольший </w:t>
      </w:r>
      <w:r w:rsidRPr="00D22752">
        <w:rPr>
          <w:sz w:val="26"/>
          <w:szCs w:val="26"/>
        </w:rPr>
        <w:t xml:space="preserve">удельный вес в общей сумме расходов  бюджета </w:t>
      </w:r>
      <w:r w:rsidR="002D1663" w:rsidRPr="00D22752">
        <w:rPr>
          <w:sz w:val="26"/>
          <w:szCs w:val="26"/>
        </w:rPr>
        <w:t>района</w:t>
      </w:r>
      <w:r w:rsidRPr="00D22752">
        <w:rPr>
          <w:sz w:val="26"/>
          <w:szCs w:val="26"/>
        </w:rPr>
        <w:t xml:space="preserve"> занимают расходы на </w:t>
      </w:r>
      <w:r w:rsidR="002D1663" w:rsidRPr="00D22752">
        <w:rPr>
          <w:sz w:val="26"/>
          <w:szCs w:val="26"/>
        </w:rPr>
        <w:t>образование</w:t>
      </w:r>
      <w:r w:rsidRPr="00D22752">
        <w:rPr>
          <w:sz w:val="26"/>
          <w:szCs w:val="26"/>
        </w:rPr>
        <w:t xml:space="preserve"> </w:t>
      </w:r>
      <w:r w:rsidR="002D1663" w:rsidRPr="00D22752">
        <w:rPr>
          <w:sz w:val="26"/>
          <w:szCs w:val="26"/>
        </w:rPr>
        <w:t xml:space="preserve">– </w:t>
      </w:r>
      <w:r w:rsidR="005E51F0" w:rsidRPr="00D22752">
        <w:rPr>
          <w:sz w:val="26"/>
          <w:szCs w:val="26"/>
        </w:rPr>
        <w:t>83,</w:t>
      </w:r>
      <w:r w:rsidR="00110600" w:rsidRPr="00D22752">
        <w:rPr>
          <w:sz w:val="26"/>
          <w:szCs w:val="26"/>
        </w:rPr>
        <w:t>52</w:t>
      </w:r>
      <w:r w:rsidRPr="00D22752">
        <w:rPr>
          <w:sz w:val="26"/>
          <w:szCs w:val="26"/>
        </w:rPr>
        <w:t>%,</w:t>
      </w:r>
      <w:r w:rsidR="002D1663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 xml:space="preserve">общегосударственные вопросы – </w:t>
      </w:r>
      <w:r w:rsidR="00110600" w:rsidRPr="00D22752">
        <w:rPr>
          <w:sz w:val="26"/>
          <w:szCs w:val="26"/>
        </w:rPr>
        <w:t>8,09</w:t>
      </w:r>
      <w:r w:rsidRPr="00D22752">
        <w:rPr>
          <w:sz w:val="26"/>
          <w:szCs w:val="26"/>
        </w:rPr>
        <w:t>%</w:t>
      </w:r>
      <w:r w:rsidR="00222F06" w:rsidRPr="00D22752">
        <w:rPr>
          <w:sz w:val="26"/>
          <w:szCs w:val="26"/>
        </w:rPr>
        <w:t>, расходы на социальную политику</w:t>
      </w:r>
      <w:proofErr w:type="gramEnd"/>
      <w:r w:rsidR="00222F06" w:rsidRPr="00D22752">
        <w:rPr>
          <w:sz w:val="26"/>
          <w:szCs w:val="26"/>
        </w:rPr>
        <w:t xml:space="preserve"> – </w:t>
      </w:r>
      <w:r w:rsidR="00110600" w:rsidRPr="00D22752">
        <w:rPr>
          <w:sz w:val="26"/>
          <w:szCs w:val="26"/>
        </w:rPr>
        <w:t>3,88</w:t>
      </w:r>
      <w:r w:rsidR="00222F06" w:rsidRPr="00D22752">
        <w:rPr>
          <w:sz w:val="26"/>
          <w:szCs w:val="26"/>
        </w:rPr>
        <w:t>%</w:t>
      </w:r>
      <w:r w:rsidRPr="00D22752">
        <w:rPr>
          <w:sz w:val="26"/>
          <w:szCs w:val="26"/>
        </w:rPr>
        <w:t>.</w:t>
      </w:r>
      <w:r w:rsidR="002D1663" w:rsidRPr="00D22752">
        <w:rPr>
          <w:sz w:val="26"/>
          <w:szCs w:val="26"/>
        </w:rPr>
        <w:t xml:space="preserve"> </w:t>
      </w:r>
    </w:p>
    <w:p w:rsidR="00DE4C49" w:rsidRPr="00D22752" w:rsidRDefault="008F509F" w:rsidP="00DE4C4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По сравнению с ожидаемым исполнением бюджета 201</w:t>
      </w:r>
      <w:r w:rsidR="00110600" w:rsidRPr="00D22752">
        <w:rPr>
          <w:sz w:val="26"/>
          <w:szCs w:val="26"/>
        </w:rPr>
        <w:t>5</w:t>
      </w:r>
      <w:r w:rsidRPr="00D22752">
        <w:rPr>
          <w:sz w:val="26"/>
          <w:szCs w:val="26"/>
        </w:rPr>
        <w:t xml:space="preserve"> года удельный вес  расходов в 201</w:t>
      </w:r>
      <w:r w:rsidR="00110600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году уменьшается</w:t>
      </w:r>
      <w:r w:rsidR="00DE4C49" w:rsidRPr="00D22752">
        <w:rPr>
          <w:sz w:val="26"/>
          <w:szCs w:val="26"/>
        </w:rPr>
        <w:t xml:space="preserve"> </w:t>
      </w:r>
      <w:r w:rsidRPr="00D22752">
        <w:rPr>
          <w:sz w:val="26"/>
          <w:szCs w:val="26"/>
        </w:rPr>
        <w:t>по раздел</w:t>
      </w:r>
      <w:r w:rsidR="00DE4C49" w:rsidRPr="00D22752">
        <w:rPr>
          <w:sz w:val="26"/>
          <w:szCs w:val="26"/>
        </w:rPr>
        <w:t>ам:</w:t>
      </w:r>
    </w:p>
    <w:p w:rsidR="00C52B74" w:rsidRPr="00D22752" w:rsidRDefault="00C52B74" w:rsidP="00C52B74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«Общегосударственные расходы» - на 1,6</w:t>
      </w:r>
      <w:r w:rsidR="00F844AA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%; </w:t>
      </w:r>
    </w:p>
    <w:p w:rsidR="00731D6B" w:rsidRPr="00D22752" w:rsidRDefault="00731D6B" w:rsidP="00731D6B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«О</w:t>
      </w:r>
      <w:r w:rsidR="00D91A10" w:rsidRPr="00D22752">
        <w:rPr>
          <w:sz w:val="26"/>
          <w:szCs w:val="26"/>
        </w:rPr>
        <w:t>храна окружающей среды</w:t>
      </w:r>
      <w:r w:rsidRPr="00D22752">
        <w:rPr>
          <w:sz w:val="26"/>
          <w:szCs w:val="26"/>
        </w:rPr>
        <w:t xml:space="preserve">» - на </w:t>
      </w:r>
      <w:r w:rsidR="00D91A10" w:rsidRPr="00D22752">
        <w:rPr>
          <w:sz w:val="26"/>
          <w:szCs w:val="26"/>
        </w:rPr>
        <w:t>0</w:t>
      </w:r>
      <w:r w:rsidRPr="00D22752">
        <w:rPr>
          <w:sz w:val="26"/>
          <w:szCs w:val="26"/>
        </w:rPr>
        <w:t>,</w:t>
      </w:r>
      <w:r w:rsidR="00C52B74" w:rsidRPr="00D22752">
        <w:rPr>
          <w:sz w:val="26"/>
          <w:szCs w:val="26"/>
        </w:rPr>
        <w:t>55</w:t>
      </w:r>
      <w:r w:rsidRPr="00D22752">
        <w:rPr>
          <w:sz w:val="26"/>
          <w:szCs w:val="26"/>
        </w:rPr>
        <w:t>%;</w:t>
      </w:r>
    </w:p>
    <w:p w:rsidR="00C52B74" w:rsidRPr="00D22752" w:rsidRDefault="00C52B74" w:rsidP="00731D6B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«Жилищно-коммунальное хозяйство» - на 1,33%;</w:t>
      </w:r>
    </w:p>
    <w:p w:rsidR="008F509F" w:rsidRPr="00D22752" w:rsidRDefault="008F509F" w:rsidP="00DE4C49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то же время, увеличился удельный вес расходов по разделам:</w:t>
      </w:r>
    </w:p>
    <w:p w:rsidR="00DE4C49" w:rsidRPr="00D22752" w:rsidRDefault="00426F71" w:rsidP="008F509F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«Образование» - на </w:t>
      </w:r>
      <w:r w:rsidR="00C52B74" w:rsidRPr="00D22752">
        <w:rPr>
          <w:sz w:val="26"/>
          <w:szCs w:val="26"/>
        </w:rPr>
        <w:t>3,24</w:t>
      </w:r>
      <w:r w:rsidR="00DE4C49" w:rsidRPr="00D22752">
        <w:rPr>
          <w:sz w:val="26"/>
          <w:szCs w:val="26"/>
        </w:rPr>
        <w:t>%;</w:t>
      </w:r>
    </w:p>
    <w:p w:rsidR="00D22752" w:rsidRPr="00D22752" w:rsidRDefault="00DE4C49" w:rsidP="008F509F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«Социальная политика» - на </w:t>
      </w:r>
      <w:r w:rsidR="005E51F0" w:rsidRPr="00D22752">
        <w:rPr>
          <w:sz w:val="26"/>
          <w:szCs w:val="26"/>
        </w:rPr>
        <w:t>1,</w:t>
      </w:r>
      <w:r w:rsidR="00C52B74" w:rsidRPr="00D22752">
        <w:rPr>
          <w:sz w:val="26"/>
          <w:szCs w:val="26"/>
        </w:rPr>
        <w:t>19</w:t>
      </w:r>
      <w:r w:rsidRPr="00D22752">
        <w:rPr>
          <w:sz w:val="26"/>
          <w:szCs w:val="26"/>
        </w:rPr>
        <w:t>%;</w:t>
      </w:r>
    </w:p>
    <w:p w:rsidR="008836C0" w:rsidRPr="00D22752" w:rsidRDefault="008836C0" w:rsidP="008F509F">
      <w:pPr>
        <w:ind w:firstLine="540"/>
        <w:jc w:val="both"/>
        <w:rPr>
          <w:sz w:val="26"/>
          <w:szCs w:val="26"/>
        </w:rPr>
      </w:pPr>
    </w:p>
    <w:p w:rsidR="008836C0" w:rsidRDefault="00C02B99" w:rsidP="008836C0">
      <w:pPr>
        <w:ind w:firstLine="708"/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 xml:space="preserve">8. </w:t>
      </w:r>
      <w:r w:rsidR="008836C0" w:rsidRPr="00D22752">
        <w:rPr>
          <w:b/>
          <w:sz w:val="26"/>
          <w:szCs w:val="26"/>
        </w:rPr>
        <w:t>Расходы бюджета МО «Баяндаевский район» в разрезе разделов и подразд</w:t>
      </w:r>
      <w:r w:rsidR="00154E48" w:rsidRPr="00D22752">
        <w:rPr>
          <w:b/>
          <w:sz w:val="26"/>
          <w:szCs w:val="26"/>
        </w:rPr>
        <w:t>елов бюджетной классификации РФ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Обеспеченность бюджета района на 2016 год по отношению к текущему году составляет 76,12%, по разделам: 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общегосударственные вопросы – 63,</w:t>
      </w:r>
      <w:r w:rsidR="00C43A04">
        <w:rPr>
          <w:sz w:val="26"/>
          <w:szCs w:val="26"/>
        </w:rPr>
        <w:t>4</w:t>
      </w:r>
      <w:r w:rsidRPr="00D22752">
        <w:rPr>
          <w:sz w:val="26"/>
          <w:szCs w:val="26"/>
        </w:rPr>
        <w:t>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национальная экономика – 46,21%;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охрана окружающей среды – 2,2%;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жилищно-коммунальное хозяйство – 1,68%;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образование – 79,19%;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>- культура – 65,73%;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социальная политика – 109,69%;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физическая культура и спорт – </w:t>
      </w:r>
      <w:r w:rsidR="00C43A04">
        <w:rPr>
          <w:sz w:val="26"/>
          <w:szCs w:val="26"/>
        </w:rPr>
        <w:t>44,46</w:t>
      </w:r>
      <w:r w:rsidRPr="00D22752">
        <w:rPr>
          <w:sz w:val="26"/>
          <w:szCs w:val="26"/>
        </w:rPr>
        <w:t>%;</w:t>
      </w:r>
    </w:p>
    <w:p w:rsidR="00D22752" w:rsidRPr="00D22752" w:rsidRDefault="00D22752" w:rsidP="00D22752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средства массовой информации – 50,2%;</w:t>
      </w:r>
    </w:p>
    <w:p w:rsidR="00D22752" w:rsidRPr="00D22752" w:rsidRDefault="00D22752" w:rsidP="00D22752">
      <w:pPr>
        <w:ind w:firstLine="540"/>
        <w:jc w:val="both"/>
        <w:rPr>
          <w:b/>
          <w:sz w:val="26"/>
          <w:szCs w:val="26"/>
        </w:rPr>
      </w:pPr>
      <w:r w:rsidRPr="00D22752">
        <w:rPr>
          <w:sz w:val="26"/>
          <w:szCs w:val="26"/>
        </w:rPr>
        <w:t>- межбюджетные трансферты – 49,7%.</w:t>
      </w:r>
    </w:p>
    <w:p w:rsidR="008836C0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613D5D">
        <w:rPr>
          <w:color w:val="000000"/>
          <w:szCs w:val="24"/>
        </w:rPr>
        <w:t>5</w:t>
      </w:r>
    </w:p>
    <w:p w:rsidR="00613D5D" w:rsidRPr="005D1FCD" w:rsidRDefault="00613D5D" w:rsidP="00613D5D">
      <w:pPr>
        <w:ind w:firstLine="540"/>
        <w:jc w:val="center"/>
        <w:rPr>
          <w:color w:val="000000"/>
          <w:szCs w:val="24"/>
        </w:rPr>
      </w:pPr>
      <w:r w:rsidRPr="005D1FCD">
        <w:rPr>
          <w:szCs w:val="24"/>
        </w:rPr>
        <w:t>Расходы бюджета МО «Баяндаевский район» в разрезе разделов и подразделов бюджетной классификации РФ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1275"/>
        <w:gridCol w:w="1276"/>
        <w:gridCol w:w="1418"/>
        <w:gridCol w:w="992"/>
      </w:tblGrid>
      <w:tr w:rsidR="00E7261E" w:rsidRPr="00DE4410" w:rsidTr="00E7261E">
        <w:trPr>
          <w:trHeight w:val="29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F71353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F71353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F71353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F71353"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F71353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F71353"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F71353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E7261E" w:rsidRPr="00DE4410" w:rsidTr="00E7261E">
        <w:trPr>
          <w:trHeight w:val="292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261E" w:rsidRPr="00DE4410" w:rsidTr="00E7261E">
        <w:trPr>
          <w:trHeight w:val="577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EE636A">
            <w:pPr>
              <w:jc w:val="center"/>
              <w:rPr>
                <w:bCs/>
                <w:sz w:val="20"/>
              </w:rPr>
            </w:pPr>
          </w:p>
        </w:tc>
      </w:tr>
      <w:tr w:rsidR="00E7261E" w:rsidRPr="00F160F4" w:rsidTr="00E7261E">
        <w:trPr>
          <w:trHeight w:val="31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61E" w:rsidRPr="00EE636A" w:rsidRDefault="00E7261E" w:rsidP="008836C0">
            <w:pPr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EE636A" w:rsidRDefault="00E7261E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EE636A" w:rsidRDefault="00E7261E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EE636A" w:rsidRDefault="00E7261E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EE636A" w:rsidRDefault="00E7261E" w:rsidP="00A01A5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E7261E" w:rsidRPr="00F160F4" w:rsidTr="00E7261E">
        <w:trPr>
          <w:trHeight w:val="2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1E" w:rsidRPr="00A01A56" w:rsidRDefault="00E7261E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A01A56" w:rsidRDefault="00E7261E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A01A56" w:rsidRDefault="00E7261E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A01A56" w:rsidRDefault="00E7261E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1E" w:rsidRPr="00A01A56" w:rsidRDefault="00E7261E" w:rsidP="0024276A">
            <w:pPr>
              <w:jc w:val="center"/>
              <w:rPr>
                <w:bCs/>
                <w:sz w:val="18"/>
                <w:szCs w:val="18"/>
              </w:rPr>
            </w:pPr>
            <w:r w:rsidRPr="00A01A56">
              <w:rPr>
                <w:bCs/>
                <w:sz w:val="18"/>
                <w:szCs w:val="18"/>
              </w:rPr>
              <w:t>5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C43A04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C4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</w:t>
            </w:r>
            <w:r w:rsidR="00C43A04">
              <w:rPr>
                <w:sz w:val="20"/>
              </w:rPr>
              <w:t>310</w:t>
            </w:r>
            <w:r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-36,</w:t>
            </w:r>
            <w:r w:rsidR="00C43A04">
              <w:rPr>
                <w:sz w:val="20"/>
              </w:rPr>
              <w:t>6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-53,79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-97,8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-4965,0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-98,32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236977,1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501B84" w:rsidRDefault="00971998" w:rsidP="008836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-62265,6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6E2B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-20,81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C46DFF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71998">
              <w:rPr>
                <w:sz w:val="20"/>
              </w:rPr>
              <w:t>34,27</w:t>
            </w:r>
          </w:p>
        </w:tc>
      </w:tr>
      <w:tr w:rsidR="00971998" w:rsidRPr="00AE759E" w:rsidTr="00E7261E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</w:tr>
      <w:tr w:rsidR="00971998" w:rsidRPr="00F160F4" w:rsidTr="00E7261E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C43A04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</w:t>
            </w:r>
            <w:r w:rsidR="00971998"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C4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43A04">
              <w:rPr>
                <w:sz w:val="20"/>
              </w:rPr>
              <w:t>708</w:t>
            </w:r>
            <w:r>
              <w:rPr>
                <w:sz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C43A0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-55,54</w:t>
            </w:r>
          </w:p>
        </w:tc>
      </w:tr>
      <w:tr w:rsidR="00971998" w:rsidRPr="00F160F4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-49,8</w:t>
            </w:r>
          </w:p>
        </w:tc>
      </w:tr>
      <w:tr w:rsidR="00971998" w:rsidRPr="00F160F4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-7,51</w:t>
            </w:r>
          </w:p>
        </w:tc>
      </w:tr>
      <w:tr w:rsidR="00971998" w:rsidRPr="00F160F4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szCs w:val="24"/>
              </w:rPr>
            </w:pPr>
            <w:r w:rsidRPr="00E7261E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0E6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-50,3</w:t>
            </w:r>
          </w:p>
        </w:tc>
      </w:tr>
      <w:tr w:rsidR="00971998" w:rsidRPr="00F160F4" w:rsidTr="00E7261E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E7261E" w:rsidRDefault="00971998" w:rsidP="00E7261E">
            <w:pPr>
              <w:rPr>
                <w:b/>
                <w:bCs/>
                <w:szCs w:val="24"/>
              </w:rPr>
            </w:pPr>
            <w:r w:rsidRPr="00E7261E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C7782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372781,5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Default="00971998" w:rsidP="000E69E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283762,7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862975" w:rsidRDefault="00971998" w:rsidP="009719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-89018,8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98" w:rsidRPr="0077060C" w:rsidRDefault="00971998" w:rsidP="0025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-23,88</w:t>
            </w:r>
          </w:p>
        </w:tc>
      </w:tr>
    </w:tbl>
    <w:p w:rsidR="008836C0" w:rsidRPr="00D22752" w:rsidRDefault="008836C0" w:rsidP="008836C0">
      <w:pPr>
        <w:ind w:firstLine="540"/>
        <w:jc w:val="both"/>
        <w:rPr>
          <w:sz w:val="26"/>
          <w:szCs w:val="26"/>
        </w:rPr>
      </w:pPr>
      <w:r w:rsidRPr="00D22752">
        <w:rPr>
          <w:color w:val="000000"/>
          <w:sz w:val="26"/>
          <w:szCs w:val="26"/>
        </w:rPr>
        <w:t>Как видно из таблицы</w:t>
      </w:r>
      <w:r w:rsidR="00525511" w:rsidRPr="00D22752">
        <w:rPr>
          <w:color w:val="000000"/>
          <w:sz w:val="26"/>
          <w:szCs w:val="26"/>
        </w:rPr>
        <w:t xml:space="preserve"> 6</w:t>
      </w:r>
      <w:r w:rsidRPr="00D22752">
        <w:rPr>
          <w:color w:val="000000"/>
          <w:sz w:val="26"/>
          <w:szCs w:val="26"/>
        </w:rPr>
        <w:t xml:space="preserve"> в целом расходная часть бюджета 201</w:t>
      </w:r>
      <w:r w:rsidR="00C46DFF" w:rsidRPr="00D22752">
        <w:rPr>
          <w:color w:val="000000"/>
          <w:sz w:val="26"/>
          <w:szCs w:val="26"/>
        </w:rPr>
        <w:t>6</w:t>
      </w:r>
      <w:r w:rsidRPr="00D22752">
        <w:rPr>
          <w:color w:val="000000"/>
          <w:sz w:val="26"/>
          <w:szCs w:val="26"/>
        </w:rPr>
        <w:t xml:space="preserve"> года ниже ожидаемого исполнения 20</w:t>
      </w:r>
      <w:r w:rsidR="00501B84" w:rsidRPr="00D22752">
        <w:rPr>
          <w:color w:val="000000"/>
          <w:sz w:val="26"/>
          <w:szCs w:val="26"/>
        </w:rPr>
        <w:t>1</w:t>
      </w:r>
      <w:r w:rsidR="00C46DFF" w:rsidRPr="00D22752">
        <w:rPr>
          <w:color w:val="000000"/>
          <w:sz w:val="26"/>
          <w:szCs w:val="26"/>
        </w:rPr>
        <w:t>5</w:t>
      </w:r>
      <w:r w:rsidRPr="00D22752">
        <w:rPr>
          <w:color w:val="000000"/>
          <w:sz w:val="26"/>
          <w:szCs w:val="26"/>
        </w:rPr>
        <w:t xml:space="preserve"> года на </w:t>
      </w:r>
      <w:r w:rsidR="00C46DFF" w:rsidRPr="00D22752">
        <w:rPr>
          <w:color w:val="000000"/>
          <w:sz w:val="26"/>
          <w:szCs w:val="26"/>
        </w:rPr>
        <w:t>23,88</w:t>
      </w:r>
      <w:r w:rsidRPr="00D22752">
        <w:rPr>
          <w:color w:val="000000"/>
          <w:sz w:val="26"/>
          <w:szCs w:val="26"/>
        </w:rPr>
        <w:t xml:space="preserve">% снижение расходов наблюдается </w:t>
      </w:r>
      <w:r w:rsidR="006D00A2" w:rsidRPr="00D22752">
        <w:rPr>
          <w:color w:val="000000"/>
          <w:sz w:val="26"/>
          <w:szCs w:val="26"/>
        </w:rPr>
        <w:t>по всем</w:t>
      </w:r>
      <w:r w:rsidRPr="00D22752">
        <w:rPr>
          <w:color w:val="000000"/>
          <w:sz w:val="26"/>
          <w:szCs w:val="26"/>
        </w:rPr>
        <w:t xml:space="preserve"> разделам расходов, </w:t>
      </w:r>
      <w:r w:rsidR="00793BFF" w:rsidRPr="00D22752">
        <w:rPr>
          <w:color w:val="000000"/>
          <w:sz w:val="26"/>
          <w:szCs w:val="26"/>
        </w:rPr>
        <w:t>кроме социальной политики</w:t>
      </w:r>
      <w:r w:rsidR="00501B84" w:rsidRPr="00D22752">
        <w:rPr>
          <w:color w:val="000000"/>
          <w:sz w:val="26"/>
          <w:szCs w:val="26"/>
        </w:rPr>
        <w:t xml:space="preserve"> - на </w:t>
      </w:r>
      <w:r w:rsidR="00793BFF" w:rsidRPr="00D22752">
        <w:rPr>
          <w:color w:val="000000"/>
          <w:sz w:val="26"/>
          <w:szCs w:val="26"/>
        </w:rPr>
        <w:t>9,69</w:t>
      </w:r>
      <w:r w:rsidR="00501B84" w:rsidRPr="00D22752">
        <w:rPr>
          <w:color w:val="000000"/>
          <w:sz w:val="26"/>
          <w:szCs w:val="26"/>
        </w:rPr>
        <w:t>%</w:t>
      </w:r>
      <w:r w:rsidR="006D00A2" w:rsidRPr="00D22752">
        <w:rPr>
          <w:color w:val="000000"/>
          <w:sz w:val="26"/>
          <w:szCs w:val="26"/>
        </w:rPr>
        <w:t xml:space="preserve">. </w:t>
      </w:r>
      <w:r w:rsidRPr="00D22752">
        <w:rPr>
          <w:sz w:val="26"/>
          <w:szCs w:val="26"/>
        </w:rPr>
        <w:t>Основное снижение расходов связано с уменьшением расходов за счет средств областного бюджета</w:t>
      </w:r>
      <w:r w:rsidR="006D00A2" w:rsidRPr="00D22752">
        <w:rPr>
          <w:sz w:val="26"/>
          <w:szCs w:val="26"/>
        </w:rPr>
        <w:t>.</w:t>
      </w:r>
    </w:p>
    <w:p w:rsidR="00FA04F8" w:rsidRPr="00D22752" w:rsidRDefault="00FA04F8" w:rsidP="00FA04F8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Структура расходов в ведомственной структуре расходов представлена в таблице 7</w:t>
      </w:r>
    </w:p>
    <w:p w:rsidR="00FA04F8" w:rsidRDefault="00FA04F8" w:rsidP="00FA04F8">
      <w:pPr>
        <w:ind w:firstLine="540"/>
        <w:jc w:val="right"/>
      </w:pPr>
      <w:r>
        <w:t xml:space="preserve">Таблица </w:t>
      </w:r>
      <w:r w:rsidR="00613D5D">
        <w:t>6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 xml:space="preserve">Структура расходов в ведомственной структуре расходов </w:t>
      </w:r>
    </w:p>
    <w:p w:rsidR="00613D5D" w:rsidRPr="005D1FCD" w:rsidRDefault="00613D5D" w:rsidP="00613D5D">
      <w:pPr>
        <w:ind w:firstLine="540"/>
        <w:jc w:val="center"/>
        <w:rPr>
          <w:szCs w:val="24"/>
        </w:rPr>
      </w:pPr>
      <w:r w:rsidRPr="005D1FCD">
        <w:rPr>
          <w:szCs w:val="24"/>
        </w:rPr>
        <w:t>бюджета МО «Баяндаевский район»</w:t>
      </w:r>
    </w:p>
    <w:tbl>
      <w:tblPr>
        <w:tblpPr w:leftFromText="180" w:rightFromText="180" w:vertAnchor="text" w:horzAnchor="margin" w:tblpY="60"/>
        <w:tblW w:w="9606" w:type="dxa"/>
        <w:tblLook w:val="0000" w:firstRow="0" w:lastRow="0" w:firstColumn="0" w:lastColumn="0" w:noHBand="0" w:noVBand="0"/>
      </w:tblPr>
      <w:tblGrid>
        <w:gridCol w:w="5211"/>
        <w:gridCol w:w="2410"/>
        <w:gridCol w:w="1985"/>
      </w:tblGrid>
      <w:tr w:rsidR="00F71353" w:rsidRPr="00C41CB8" w:rsidTr="00F71353">
        <w:trPr>
          <w:trHeight w:val="23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F71353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Главный распорядитель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1353" w:rsidRDefault="00F71353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Бюджетные назначения на 201</w:t>
            </w:r>
            <w:r w:rsidR="00A60949">
              <w:rPr>
                <w:bCs/>
                <w:sz w:val="20"/>
              </w:rPr>
              <w:t>6</w:t>
            </w:r>
            <w:r w:rsidRPr="00FA04F8">
              <w:rPr>
                <w:bCs/>
                <w:sz w:val="20"/>
              </w:rPr>
              <w:t xml:space="preserve"> год</w:t>
            </w:r>
          </w:p>
          <w:p w:rsidR="00F71353" w:rsidRPr="00FA04F8" w:rsidRDefault="00F71353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 xml:space="preserve">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949" w:rsidRDefault="00F71353" w:rsidP="001275E8">
            <w:pPr>
              <w:jc w:val="center"/>
              <w:rPr>
                <w:bCs/>
                <w:sz w:val="20"/>
              </w:rPr>
            </w:pPr>
            <w:proofErr w:type="spellStart"/>
            <w:r w:rsidRPr="00FA04F8">
              <w:rPr>
                <w:bCs/>
                <w:sz w:val="20"/>
              </w:rPr>
              <w:t>Уд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</w:t>
            </w:r>
          </w:p>
          <w:p w:rsidR="00F71353" w:rsidRPr="00FA04F8" w:rsidRDefault="00F71353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(%)</w:t>
            </w:r>
          </w:p>
        </w:tc>
      </w:tr>
      <w:tr w:rsidR="00F71353" w:rsidRPr="00C41CB8" w:rsidTr="00F71353">
        <w:trPr>
          <w:trHeight w:val="232"/>
        </w:trPr>
        <w:tc>
          <w:tcPr>
            <w:tcW w:w="5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F71353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1353" w:rsidRPr="00FA04F8" w:rsidRDefault="00F71353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F71353" w:rsidP="001275E8">
            <w:pPr>
              <w:jc w:val="center"/>
              <w:rPr>
                <w:bCs/>
                <w:sz w:val="20"/>
              </w:rPr>
            </w:pPr>
          </w:p>
        </w:tc>
      </w:tr>
      <w:tr w:rsidR="00F71353" w:rsidRPr="00C41CB8" w:rsidTr="00F71353">
        <w:trPr>
          <w:trHeight w:val="457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F71353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53" w:rsidRPr="00FA04F8" w:rsidRDefault="00F71353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F71353" w:rsidP="00FA04F8">
            <w:pPr>
              <w:jc w:val="center"/>
              <w:rPr>
                <w:bCs/>
                <w:sz w:val="20"/>
              </w:rPr>
            </w:pP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FA04F8" w:rsidRDefault="00F71353" w:rsidP="00FA04F8">
            <w:r w:rsidRPr="00FA04F8">
              <w:t> Администрация МО «Баяндаевский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C348CF" w:rsidP="00192EAC">
            <w:pPr>
              <w:jc w:val="center"/>
            </w:pPr>
            <w:r>
              <w:t>27782,9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955887" w:rsidP="00192EAC">
            <w:pPr>
              <w:jc w:val="center"/>
            </w:pPr>
            <w:r>
              <w:t>9,79</w:t>
            </w: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FA04F8" w:rsidRDefault="00F71353" w:rsidP="00FA04F8">
            <w:r>
              <w:t>Финансовое управление администрации МО «Баяндаевский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C348CF" w:rsidP="00192EAC">
            <w:pPr>
              <w:jc w:val="center"/>
            </w:pPr>
            <w:r>
              <w:t>6579,7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955887" w:rsidP="008159FD">
            <w:pPr>
              <w:jc w:val="center"/>
            </w:pPr>
            <w:r>
              <w:t>2,32</w:t>
            </w: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FA04F8" w:rsidRDefault="00F71353" w:rsidP="00FA04F8">
            <w:r>
              <w:t>Дума МО «Баяндаевский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C348CF" w:rsidP="00192EAC">
            <w:pPr>
              <w:jc w:val="center"/>
            </w:pPr>
            <w:r>
              <w:t>502,4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955887" w:rsidP="00192EAC">
            <w:pPr>
              <w:jc w:val="center"/>
            </w:pPr>
            <w:r>
              <w:t>0,18</w:t>
            </w: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FA04F8" w:rsidRDefault="00F71353" w:rsidP="00FA04F8">
            <w:r>
              <w:t>КСП МО «Баяндаевский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C348CF" w:rsidP="00192EAC">
            <w:pPr>
              <w:jc w:val="center"/>
            </w:pPr>
            <w:r>
              <w:t>1706,8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955887" w:rsidP="00192EAC">
            <w:pPr>
              <w:jc w:val="center"/>
            </w:pPr>
            <w:r>
              <w:t>0,61</w:t>
            </w: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FA04F8" w:rsidRDefault="00F71353" w:rsidP="00FA04F8">
            <w:r>
              <w:t>Управление образования Баяндаевского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C348CF" w:rsidP="00853E48">
            <w:pPr>
              <w:jc w:val="center"/>
            </w:pPr>
            <w:r>
              <w:t>238653,5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FA04F8" w:rsidRDefault="00955887" w:rsidP="00192EAC">
            <w:pPr>
              <w:jc w:val="center"/>
            </w:pPr>
            <w:r>
              <w:t>84,11</w:t>
            </w:r>
          </w:p>
        </w:tc>
      </w:tr>
      <w:tr w:rsidR="00955887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87" w:rsidRDefault="00955887" w:rsidP="00FA04F8">
            <w:r>
              <w:t>Баяндаевский отдел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87" w:rsidRDefault="00955887" w:rsidP="00853E48">
            <w:pPr>
              <w:jc w:val="center"/>
            </w:pPr>
            <w:r>
              <w:t>8537,4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87" w:rsidRDefault="00955887" w:rsidP="00192EAC">
            <w:pPr>
              <w:jc w:val="center"/>
            </w:pPr>
            <w:r>
              <w:t>3,01</w:t>
            </w:r>
          </w:p>
        </w:tc>
      </w:tr>
      <w:tr w:rsidR="00F71353" w:rsidRPr="00C41CB8" w:rsidTr="00F71353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353" w:rsidRPr="00192EAC" w:rsidRDefault="00F71353" w:rsidP="00FA04F8">
            <w:pPr>
              <w:rPr>
                <w:b/>
                <w:bCs/>
              </w:rPr>
            </w:pPr>
            <w:r w:rsidRPr="00192EAC">
              <w:rPr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192EAC" w:rsidRDefault="00955887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283762,7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353" w:rsidRPr="00192EAC" w:rsidRDefault="00955887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A04F8" w:rsidRPr="00D22752" w:rsidRDefault="00F71353" w:rsidP="005D1FCD">
      <w:pPr>
        <w:spacing w:before="240" w:after="240"/>
        <w:ind w:firstLine="540"/>
        <w:jc w:val="both"/>
        <w:rPr>
          <w:sz w:val="26"/>
          <w:szCs w:val="26"/>
        </w:rPr>
      </w:pPr>
      <w:proofErr w:type="gramStart"/>
      <w:r w:rsidRPr="00D22752">
        <w:rPr>
          <w:sz w:val="26"/>
          <w:szCs w:val="26"/>
        </w:rPr>
        <w:t>К</w:t>
      </w:r>
      <w:r w:rsidR="00FA04F8" w:rsidRPr="00D22752">
        <w:rPr>
          <w:sz w:val="26"/>
          <w:szCs w:val="26"/>
        </w:rPr>
        <w:t>ак видно из представленной таблицы, наибольший удельный вес по расходам</w:t>
      </w:r>
      <w:r w:rsidR="002209CF" w:rsidRPr="00D22752">
        <w:rPr>
          <w:sz w:val="26"/>
          <w:szCs w:val="26"/>
        </w:rPr>
        <w:t xml:space="preserve"> 201</w:t>
      </w:r>
      <w:r w:rsidR="00955887" w:rsidRPr="00D22752">
        <w:rPr>
          <w:sz w:val="26"/>
          <w:szCs w:val="26"/>
        </w:rPr>
        <w:t>6</w:t>
      </w:r>
      <w:r w:rsidR="002209CF" w:rsidRPr="00D22752">
        <w:rPr>
          <w:sz w:val="26"/>
          <w:szCs w:val="26"/>
        </w:rPr>
        <w:t xml:space="preserve"> года</w:t>
      </w:r>
      <w:r w:rsidR="00FA04F8" w:rsidRPr="00D22752">
        <w:rPr>
          <w:sz w:val="26"/>
          <w:szCs w:val="26"/>
        </w:rPr>
        <w:t xml:space="preserve"> приходится на </w:t>
      </w:r>
      <w:r w:rsidR="002209CF" w:rsidRPr="00D22752">
        <w:rPr>
          <w:sz w:val="26"/>
          <w:szCs w:val="26"/>
        </w:rPr>
        <w:t>Управление образования района</w:t>
      </w:r>
      <w:r w:rsidR="00FA04F8" w:rsidRPr="00D22752">
        <w:rPr>
          <w:sz w:val="26"/>
          <w:szCs w:val="26"/>
        </w:rPr>
        <w:t xml:space="preserve"> – </w:t>
      </w:r>
      <w:r w:rsidR="00955887" w:rsidRPr="00D22752">
        <w:rPr>
          <w:sz w:val="26"/>
          <w:szCs w:val="26"/>
        </w:rPr>
        <w:t>84,11</w:t>
      </w:r>
      <w:r w:rsidR="00FA04F8" w:rsidRPr="00D22752">
        <w:rPr>
          <w:sz w:val="26"/>
          <w:szCs w:val="26"/>
        </w:rPr>
        <w:t xml:space="preserve">%  от общей </w:t>
      </w:r>
      <w:r w:rsidR="00FA04F8" w:rsidRPr="00D22752">
        <w:rPr>
          <w:sz w:val="26"/>
          <w:szCs w:val="26"/>
        </w:rPr>
        <w:lastRenderedPageBreak/>
        <w:t xml:space="preserve">суммы расходов бюджета или </w:t>
      </w:r>
      <w:r w:rsidR="00955887" w:rsidRPr="00D22752">
        <w:rPr>
          <w:sz w:val="26"/>
          <w:szCs w:val="26"/>
        </w:rPr>
        <w:t>238653,5</w:t>
      </w:r>
      <w:r w:rsidR="00FA04F8" w:rsidRPr="00D22752">
        <w:rPr>
          <w:sz w:val="26"/>
          <w:szCs w:val="26"/>
        </w:rPr>
        <w:t xml:space="preserve"> тыс.руб., наименьший удельный вес в общей структуре расходов приходится на </w:t>
      </w:r>
      <w:r w:rsidR="002209CF" w:rsidRPr="00D22752">
        <w:rPr>
          <w:sz w:val="26"/>
          <w:szCs w:val="26"/>
        </w:rPr>
        <w:t>Думу МО «Баяндаевский район»</w:t>
      </w:r>
      <w:r w:rsidR="00FA04F8" w:rsidRPr="00D22752">
        <w:rPr>
          <w:sz w:val="26"/>
          <w:szCs w:val="26"/>
        </w:rPr>
        <w:t xml:space="preserve"> – 0,</w:t>
      </w:r>
      <w:r w:rsidR="00891C5C" w:rsidRPr="00D22752">
        <w:rPr>
          <w:sz w:val="26"/>
          <w:szCs w:val="26"/>
        </w:rPr>
        <w:t>18</w:t>
      </w:r>
      <w:r w:rsidR="00FA04F8" w:rsidRPr="00D22752">
        <w:rPr>
          <w:sz w:val="26"/>
          <w:szCs w:val="26"/>
        </w:rPr>
        <w:t xml:space="preserve">% или </w:t>
      </w:r>
      <w:r w:rsidR="00891C5C" w:rsidRPr="00D22752">
        <w:rPr>
          <w:sz w:val="26"/>
          <w:szCs w:val="26"/>
        </w:rPr>
        <w:t>502,4</w:t>
      </w:r>
      <w:r w:rsidR="00FA04F8" w:rsidRPr="00D22752">
        <w:rPr>
          <w:sz w:val="26"/>
          <w:szCs w:val="26"/>
        </w:rPr>
        <w:t xml:space="preserve"> тыс.руб.</w:t>
      </w:r>
      <w:proofErr w:type="gramEnd"/>
    </w:p>
    <w:p w:rsidR="00361D62" w:rsidRPr="00D22752" w:rsidRDefault="00EA2B04" w:rsidP="00361D62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>8</w:t>
      </w:r>
      <w:r w:rsidR="00361D62" w:rsidRPr="00D22752">
        <w:rPr>
          <w:b/>
          <w:sz w:val="26"/>
          <w:szCs w:val="26"/>
        </w:rPr>
        <w:t>. Соответствие ассигнований на 2015-2017 годы, объемам финансирования, утвержденным в муниципальных целевых программах</w:t>
      </w:r>
    </w:p>
    <w:p w:rsidR="00361D62" w:rsidRPr="00D22752" w:rsidRDefault="00361D62" w:rsidP="00FA04F8">
      <w:pPr>
        <w:ind w:firstLine="540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В проекте решения Думы МО «Баяндаевский район» «О бюджете на 201</w:t>
      </w:r>
      <w:r w:rsidR="009B1A49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год» запланированы бюджетные ассигнования на реализацию муниципальных п</w:t>
      </w:r>
      <w:r w:rsidR="00981FBE" w:rsidRPr="00D22752">
        <w:rPr>
          <w:sz w:val="26"/>
          <w:szCs w:val="26"/>
        </w:rPr>
        <w:t>рограмм и непрограммные расходы, доля бюджетных ассигнований на реализацию муниципальных программ составляет в 201</w:t>
      </w:r>
      <w:r w:rsidR="009B1A49" w:rsidRPr="00D22752">
        <w:rPr>
          <w:sz w:val="26"/>
          <w:szCs w:val="26"/>
        </w:rPr>
        <w:t>6</w:t>
      </w:r>
      <w:r w:rsidR="00981FBE" w:rsidRPr="00D22752">
        <w:rPr>
          <w:sz w:val="26"/>
          <w:szCs w:val="26"/>
        </w:rPr>
        <w:t>г.</w:t>
      </w:r>
      <w:r w:rsidR="000537DB" w:rsidRPr="00D22752">
        <w:rPr>
          <w:sz w:val="26"/>
          <w:szCs w:val="26"/>
        </w:rPr>
        <w:t xml:space="preserve"> 99%, доля непрограммных расходов - </w:t>
      </w:r>
      <w:r w:rsidR="007C6B35" w:rsidRPr="00D22752">
        <w:rPr>
          <w:sz w:val="26"/>
          <w:szCs w:val="26"/>
        </w:rPr>
        <w:t>1</w:t>
      </w:r>
      <w:r w:rsidR="000537DB" w:rsidRPr="00D22752">
        <w:rPr>
          <w:sz w:val="26"/>
          <w:szCs w:val="26"/>
        </w:rPr>
        <w:t>%.</w:t>
      </w:r>
    </w:p>
    <w:p w:rsidR="00613D5D" w:rsidRPr="00D22752" w:rsidRDefault="00361D62" w:rsidP="00C431AC">
      <w:pPr>
        <w:ind w:firstLine="540"/>
        <w:jc w:val="right"/>
        <w:rPr>
          <w:sz w:val="26"/>
          <w:szCs w:val="26"/>
        </w:rPr>
      </w:pPr>
      <w:r w:rsidRPr="00D22752">
        <w:rPr>
          <w:sz w:val="26"/>
          <w:szCs w:val="26"/>
        </w:rPr>
        <w:t xml:space="preserve">Таблица </w:t>
      </w:r>
      <w:r w:rsidR="00613D5D" w:rsidRPr="00D22752">
        <w:rPr>
          <w:sz w:val="26"/>
          <w:szCs w:val="26"/>
        </w:rPr>
        <w:t xml:space="preserve">7 </w:t>
      </w:r>
    </w:p>
    <w:p w:rsidR="00361D62" w:rsidRPr="00D22752" w:rsidRDefault="00613D5D" w:rsidP="00613D5D">
      <w:pPr>
        <w:ind w:firstLine="540"/>
        <w:jc w:val="center"/>
        <w:rPr>
          <w:sz w:val="26"/>
          <w:szCs w:val="26"/>
        </w:rPr>
      </w:pPr>
      <w:r w:rsidRPr="00D22752">
        <w:rPr>
          <w:sz w:val="26"/>
          <w:szCs w:val="26"/>
        </w:rPr>
        <w:t>Перечень муниципальных программ, реализуемых за счет средств бюджета МО «Баяндаевский район» в 201</w:t>
      </w:r>
      <w:r w:rsidR="009B1A49" w:rsidRPr="00D22752">
        <w:rPr>
          <w:sz w:val="26"/>
          <w:szCs w:val="26"/>
        </w:rPr>
        <w:t>6</w:t>
      </w:r>
      <w:r w:rsidRPr="00D22752">
        <w:rPr>
          <w:sz w:val="26"/>
          <w:szCs w:val="26"/>
        </w:rPr>
        <w:t xml:space="preserve"> год</w:t>
      </w:r>
      <w:r w:rsidR="009B1A49" w:rsidRPr="00D22752">
        <w:rPr>
          <w:sz w:val="26"/>
          <w:szCs w:val="26"/>
        </w:rPr>
        <w:t>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276"/>
        <w:gridCol w:w="1276"/>
        <w:gridCol w:w="1276"/>
      </w:tblGrid>
      <w:tr w:rsidR="0064132A" w:rsidRPr="002C1DEE" w:rsidTr="00377EFB">
        <w:trPr>
          <w:trHeight w:val="701"/>
        </w:trPr>
        <w:tc>
          <w:tcPr>
            <w:tcW w:w="392" w:type="dxa"/>
            <w:vMerge w:val="restart"/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5386" w:type="dxa"/>
            <w:vMerge w:val="restart"/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552" w:type="dxa"/>
            <w:gridSpan w:val="2"/>
            <w:vAlign w:val="center"/>
          </w:tcPr>
          <w:p w:rsidR="0064132A" w:rsidRDefault="0064132A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  <w:p w:rsidR="0064132A" w:rsidRPr="002C1DEE" w:rsidRDefault="0064132A" w:rsidP="002C1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 </w:t>
            </w:r>
          </w:p>
        </w:tc>
      </w:tr>
      <w:tr w:rsidR="0064132A" w:rsidRPr="002C1DEE" w:rsidTr="00377EFB">
        <w:trPr>
          <w:trHeight w:val="555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132A" w:rsidRPr="002C1DEE" w:rsidRDefault="0064132A" w:rsidP="002C1DEE">
            <w:pPr>
              <w:jc w:val="center"/>
              <w:rPr>
                <w:sz w:val="20"/>
              </w:rPr>
            </w:pPr>
          </w:p>
        </w:tc>
      </w:tr>
      <w:tr w:rsidR="0064132A" w:rsidRPr="002C1DEE" w:rsidTr="00377EFB">
        <w:trPr>
          <w:trHeight w:val="491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«Развитие образования</w:t>
            </w:r>
            <w:r w:rsidR="00C14C48">
              <w:rPr>
                <w:szCs w:val="24"/>
              </w:rPr>
              <w:t xml:space="preserve"> Баяндаевского района</w:t>
            </w:r>
            <w:r w:rsidRPr="0064132A">
              <w:rPr>
                <w:szCs w:val="24"/>
              </w:rPr>
              <w:t>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235238,5</w:t>
            </w:r>
          </w:p>
        </w:tc>
        <w:tc>
          <w:tcPr>
            <w:tcW w:w="1276" w:type="dxa"/>
            <w:vAlign w:val="center"/>
          </w:tcPr>
          <w:p w:rsidR="0064132A" w:rsidRPr="00C438A3" w:rsidRDefault="00C14C4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242326,0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-7087,5</w:t>
            </w:r>
          </w:p>
        </w:tc>
      </w:tr>
      <w:tr w:rsidR="0064132A" w:rsidRPr="002C1DEE" w:rsidTr="00377EFB">
        <w:trPr>
          <w:trHeight w:val="555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«Поддержка и развитие физической культуры и спорта»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64132A" w:rsidRPr="00C438A3" w:rsidRDefault="00C14C4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1608,2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-608,2</w:t>
            </w:r>
          </w:p>
        </w:tc>
      </w:tr>
      <w:tr w:rsidR="0064132A" w:rsidRPr="002C1DEE" w:rsidTr="00377EFB">
        <w:trPr>
          <w:trHeight w:val="421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«Развитие культуры</w:t>
            </w:r>
            <w:r w:rsidR="002552CA">
              <w:rPr>
                <w:szCs w:val="24"/>
              </w:rPr>
              <w:t xml:space="preserve"> и туризма в Баяндаевском районе</w:t>
            </w:r>
            <w:r w:rsidRPr="0064132A">
              <w:rPr>
                <w:szCs w:val="24"/>
              </w:rPr>
              <w:t>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8537,4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8537,4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32A" w:rsidRPr="002C1DEE" w:rsidTr="00377EFB">
        <w:trPr>
          <w:trHeight w:val="399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«Молодежная политика»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55,5</w:t>
            </w:r>
          </w:p>
        </w:tc>
        <w:tc>
          <w:tcPr>
            <w:tcW w:w="1276" w:type="dxa"/>
            <w:vAlign w:val="center"/>
          </w:tcPr>
          <w:p w:rsidR="0064132A" w:rsidRPr="00C438A3" w:rsidRDefault="00C14C4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-44,5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C14C48">
            <w:pPr>
              <w:rPr>
                <w:szCs w:val="24"/>
              </w:rPr>
            </w:pPr>
            <w:r w:rsidRPr="0064132A">
              <w:rPr>
                <w:szCs w:val="24"/>
              </w:rPr>
              <w:t>«Социальная поддержка населения</w:t>
            </w:r>
            <w:r w:rsidR="00C14C48">
              <w:rPr>
                <w:szCs w:val="24"/>
              </w:rPr>
              <w:t xml:space="preserve"> Баяндаевского района</w:t>
            </w:r>
            <w:r w:rsidRPr="0064132A">
              <w:rPr>
                <w:szCs w:val="24"/>
              </w:rPr>
              <w:t>» на 201</w:t>
            </w:r>
            <w:r w:rsidR="00C14C48">
              <w:rPr>
                <w:szCs w:val="24"/>
              </w:rPr>
              <w:t>5</w:t>
            </w:r>
            <w:r w:rsidRPr="0064132A">
              <w:rPr>
                <w:szCs w:val="24"/>
              </w:rPr>
              <w:t>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9869,5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9869,5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32A" w:rsidRPr="002C1DEE" w:rsidTr="00D22752">
        <w:trPr>
          <w:trHeight w:val="5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«Энергосбережение и повышение энергетической эффективности» на 2014-2017гг.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C14C48" w:rsidRPr="00C438A3">
              <w:rPr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32A" w:rsidRPr="002C1DEE" w:rsidTr="00D22752">
        <w:trPr>
          <w:trHeight w:val="557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7</w:t>
            </w:r>
          </w:p>
        </w:tc>
        <w:tc>
          <w:tcPr>
            <w:tcW w:w="5386" w:type="dxa"/>
            <w:vAlign w:val="center"/>
          </w:tcPr>
          <w:p w:rsidR="00377EFB" w:rsidRDefault="0064132A" w:rsidP="00377EFB">
            <w:pPr>
              <w:rPr>
                <w:szCs w:val="24"/>
              </w:rPr>
            </w:pPr>
            <w:r w:rsidRPr="0064132A">
              <w:rPr>
                <w:szCs w:val="24"/>
              </w:rPr>
              <w:t xml:space="preserve">«Молодым семьям </w:t>
            </w:r>
            <w:r w:rsidR="00377EFB">
              <w:rPr>
                <w:szCs w:val="24"/>
              </w:rPr>
              <w:t>–</w:t>
            </w:r>
          </w:p>
          <w:p w:rsidR="0064132A" w:rsidRPr="0064132A" w:rsidRDefault="0064132A" w:rsidP="00377EFB">
            <w:pPr>
              <w:rPr>
                <w:szCs w:val="24"/>
              </w:rPr>
            </w:pPr>
            <w:r w:rsidRPr="0064132A">
              <w:rPr>
                <w:szCs w:val="24"/>
              </w:rPr>
              <w:t xml:space="preserve"> доступное жилье» на 201</w:t>
            </w:r>
            <w:r>
              <w:rPr>
                <w:szCs w:val="24"/>
              </w:rPr>
              <w:t>5</w:t>
            </w:r>
            <w:r w:rsidRPr="0064132A">
              <w:rPr>
                <w:szCs w:val="24"/>
              </w:rPr>
              <w:t>-201</w:t>
            </w:r>
            <w:r>
              <w:rPr>
                <w:szCs w:val="24"/>
              </w:rPr>
              <w:t>7</w:t>
            </w:r>
            <w:r w:rsidRPr="0064132A">
              <w:rPr>
                <w:szCs w:val="24"/>
              </w:rPr>
              <w:t>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521,6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32A" w:rsidRPr="002C1DEE" w:rsidTr="00D22752">
        <w:trPr>
          <w:trHeight w:val="553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«Устойчивое развитие сельских территорий» на 2014-2020гг.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4132A" w:rsidRPr="00C438A3" w:rsidRDefault="00C14C4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14103,2</w:t>
            </w:r>
          </w:p>
        </w:tc>
        <w:tc>
          <w:tcPr>
            <w:tcW w:w="1276" w:type="dxa"/>
            <w:vAlign w:val="center"/>
          </w:tcPr>
          <w:p w:rsidR="00C438A3" w:rsidRPr="00C438A3" w:rsidRDefault="00C438A3" w:rsidP="00C4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-14103,2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20"/>
              </w:rPr>
            </w:pPr>
            <w:r w:rsidRPr="002C1DEE">
              <w:rPr>
                <w:sz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«Повышение безопасности дорожного движения»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64132A" w:rsidRPr="00C438A3" w:rsidRDefault="00C14C4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95,0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-50,0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10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szCs w:val="24"/>
              </w:rPr>
            </w:pPr>
            <w:r w:rsidRPr="0064132A">
              <w:rPr>
                <w:szCs w:val="24"/>
              </w:rPr>
              <w:t>«Охрана окружающей среды</w:t>
            </w:r>
            <w:r w:rsidR="002552CA">
              <w:rPr>
                <w:szCs w:val="24"/>
              </w:rPr>
              <w:t xml:space="preserve"> в МО «Баяндаевский район»</w:t>
            </w:r>
            <w:r w:rsidRPr="0064132A">
              <w:rPr>
                <w:szCs w:val="24"/>
              </w:rPr>
              <w:t>» на 2014-2017гг.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45,5</w:t>
            </w:r>
          </w:p>
        </w:tc>
        <w:tc>
          <w:tcPr>
            <w:tcW w:w="1276" w:type="dxa"/>
            <w:vAlign w:val="center"/>
          </w:tcPr>
          <w:p w:rsidR="0064132A" w:rsidRPr="00C438A3" w:rsidRDefault="002552C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351,25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-305,75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11</w:t>
            </w:r>
          </w:p>
        </w:tc>
        <w:tc>
          <w:tcPr>
            <w:tcW w:w="5386" w:type="dxa"/>
            <w:vAlign w:val="center"/>
          </w:tcPr>
          <w:p w:rsidR="0064132A" w:rsidRPr="0064132A" w:rsidRDefault="0064132A" w:rsidP="0064132A">
            <w:pPr>
              <w:rPr>
                <w:color w:val="FF0000"/>
                <w:szCs w:val="24"/>
              </w:rPr>
            </w:pPr>
            <w:r w:rsidRPr="002552CA">
              <w:rPr>
                <w:szCs w:val="24"/>
              </w:rPr>
              <w:t>«Профилактика правонарушений в Баяндаевском районе»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64132A" w:rsidRPr="00C438A3" w:rsidRDefault="002552C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64132A" w:rsidRPr="00C438A3" w:rsidRDefault="00C438A3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-129,0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6" w:type="dxa"/>
            <w:vAlign w:val="center"/>
          </w:tcPr>
          <w:p w:rsidR="0064132A" w:rsidRPr="002D6CA5" w:rsidRDefault="0064132A" w:rsidP="0064132A">
            <w:pPr>
              <w:rPr>
                <w:szCs w:val="24"/>
              </w:rPr>
            </w:pPr>
            <w:r w:rsidRPr="002D6CA5">
              <w:rPr>
                <w:szCs w:val="24"/>
              </w:rPr>
              <w:t>«Повышение качества управления муниципальными финансами, создание условий для эффективного и ответственного управления муниципальными финансами»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6579,7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6579,7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32A" w:rsidRPr="002C1DEE" w:rsidTr="00377EFB">
        <w:trPr>
          <w:trHeight w:val="690"/>
        </w:trPr>
        <w:tc>
          <w:tcPr>
            <w:tcW w:w="392" w:type="dxa"/>
            <w:vAlign w:val="center"/>
          </w:tcPr>
          <w:p w:rsidR="0064132A" w:rsidRPr="002C1DEE" w:rsidRDefault="0064132A" w:rsidP="0064132A">
            <w:pPr>
              <w:rPr>
                <w:sz w:val="16"/>
                <w:szCs w:val="16"/>
              </w:rPr>
            </w:pPr>
            <w:r w:rsidRPr="002C1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86" w:type="dxa"/>
            <w:vAlign w:val="center"/>
          </w:tcPr>
          <w:p w:rsidR="0064132A" w:rsidRPr="0064132A" w:rsidRDefault="00F7618F" w:rsidP="0064132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132A" w:rsidRPr="0064132A">
              <w:rPr>
                <w:szCs w:val="24"/>
              </w:rPr>
              <w:t>Совершенствование механизмов управления экономическим развитием» на 2015-2017гг.</w:t>
            </w:r>
          </w:p>
        </w:tc>
        <w:tc>
          <w:tcPr>
            <w:tcW w:w="1276" w:type="dxa"/>
            <w:vAlign w:val="center"/>
          </w:tcPr>
          <w:p w:rsidR="0064132A" w:rsidRPr="00C438A3" w:rsidRDefault="0004417A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18433,9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18433,9</w:t>
            </w:r>
          </w:p>
        </w:tc>
        <w:tc>
          <w:tcPr>
            <w:tcW w:w="1276" w:type="dxa"/>
            <w:vAlign w:val="center"/>
          </w:tcPr>
          <w:p w:rsidR="0064132A" w:rsidRPr="00C438A3" w:rsidRDefault="00F0435E" w:rsidP="00641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786F" w:rsidRPr="002C1DEE" w:rsidTr="00377EFB">
        <w:trPr>
          <w:trHeight w:val="489"/>
        </w:trPr>
        <w:tc>
          <w:tcPr>
            <w:tcW w:w="392" w:type="dxa"/>
            <w:vAlign w:val="center"/>
          </w:tcPr>
          <w:p w:rsidR="0047786F" w:rsidRPr="002C1DEE" w:rsidRDefault="0047786F" w:rsidP="0064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86" w:type="dxa"/>
            <w:vAlign w:val="center"/>
          </w:tcPr>
          <w:p w:rsidR="0047786F" w:rsidRPr="0064132A" w:rsidRDefault="0047786F" w:rsidP="0064132A">
            <w:pPr>
              <w:rPr>
                <w:szCs w:val="24"/>
              </w:rPr>
            </w:pPr>
            <w:r>
              <w:rPr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47786F" w:rsidRPr="00C438A3" w:rsidRDefault="0047786F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2815,1</w:t>
            </w:r>
          </w:p>
        </w:tc>
        <w:tc>
          <w:tcPr>
            <w:tcW w:w="1276" w:type="dxa"/>
            <w:vAlign w:val="center"/>
          </w:tcPr>
          <w:p w:rsidR="0047786F" w:rsidRPr="00C438A3" w:rsidRDefault="00452D9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7786F" w:rsidRPr="00C438A3" w:rsidRDefault="00452D98" w:rsidP="0064132A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-</w:t>
            </w:r>
          </w:p>
        </w:tc>
      </w:tr>
      <w:tr w:rsidR="0064132A" w:rsidRPr="002C1DEE" w:rsidTr="00377EFB">
        <w:trPr>
          <w:trHeight w:val="368"/>
        </w:trPr>
        <w:tc>
          <w:tcPr>
            <w:tcW w:w="5778" w:type="dxa"/>
            <w:gridSpan w:val="2"/>
            <w:vAlign w:val="center"/>
          </w:tcPr>
          <w:p w:rsidR="0064132A" w:rsidRPr="0064132A" w:rsidRDefault="0064132A" w:rsidP="00D66FB5">
            <w:pPr>
              <w:rPr>
                <w:szCs w:val="24"/>
              </w:rPr>
            </w:pPr>
            <w:r w:rsidRPr="0064132A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276" w:type="dxa"/>
            <w:vAlign w:val="center"/>
          </w:tcPr>
          <w:p w:rsidR="0064132A" w:rsidRPr="00C438A3" w:rsidRDefault="0047786F" w:rsidP="00D66FB5">
            <w:pPr>
              <w:jc w:val="center"/>
              <w:rPr>
                <w:szCs w:val="24"/>
              </w:rPr>
            </w:pPr>
            <w:r w:rsidRPr="00C438A3">
              <w:rPr>
                <w:szCs w:val="24"/>
              </w:rPr>
              <w:t>283762,7</w:t>
            </w:r>
          </w:p>
        </w:tc>
        <w:tc>
          <w:tcPr>
            <w:tcW w:w="1276" w:type="dxa"/>
            <w:vAlign w:val="center"/>
          </w:tcPr>
          <w:p w:rsidR="0064132A" w:rsidRPr="00C438A3" w:rsidRDefault="008233CA" w:rsidP="00D66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303275,75</w:t>
            </w:r>
          </w:p>
        </w:tc>
        <w:tc>
          <w:tcPr>
            <w:tcW w:w="1276" w:type="dxa"/>
            <w:vAlign w:val="center"/>
          </w:tcPr>
          <w:p w:rsidR="0064132A" w:rsidRPr="00C438A3" w:rsidRDefault="00377EFB" w:rsidP="0037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884E2B" w:rsidRPr="00D22752" w:rsidRDefault="00884E2B" w:rsidP="00361D62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lastRenderedPageBreak/>
        <w:tab/>
        <w:t>При анализе распределения бюджетных ассигнований выявлено следующее:</w:t>
      </w:r>
    </w:p>
    <w:p w:rsidR="00F13EB7" w:rsidRPr="00D22752" w:rsidRDefault="00F13EB7" w:rsidP="008233CA">
      <w:pPr>
        <w:ind w:firstLine="708"/>
        <w:jc w:val="both"/>
        <w:rPr>
          <w:sz w:val="26"/>
          <w:szCs w:val="26"/>
        </w:rPr>
      </w:pPr>
      <w:r w:rsidRPr="00D22752">
        <w:rPr>
          <w:sz w:val="26"/>
          <w:szCs w:val="26"/>
        </w:rPr>
        <w:t>На 201</w:t>
      </w:r>
      <w:r w:rsidR="00270F92">
        <w:rPr>
          <w:sz w:val="26"/>
          <w:szCs w:val="26"/>
        </w:rPr>
        <w:t>6</w:t>
      </w:r>
      <w:bookmarkStart w:id="0" w:name="_GoBack"/>
      <w:bookmarkEnd w:id="0"/>
      <w:r w:rsidRPr="00D22752">
        <w:rPr>
          <w:sz w:val="26"/>
          <w:szCs w:val="26"/>
        </w:rPr>
        <w:t xml:space="preserve"> год объем ассигнований</w:t>
      </w:r>
      <w:r w:rsidR="00155DD2" w:rsidRPr="00D22752">
        <w:rPr>
          <w:sz w:val="26"/>
          <w:szCs w:val="26"/>
        </w:rPr>
        <w:t xml:space="preserve"> за счет средств местного бюджета</w:t>
      </w:r>
      <w:r w:rsidRPr="00D22752">
        <w:rPr>
          <w:sz w:val="26"/>
          <w:szCs w:val="26"/>
        </w:rPr>
        <w:t xml:space="preserve"> в </w:t>
      </w:r>
      <w:r w:rsidR="00155DD2" w:rsidRPr="00D22752">
        <w:rPr>
          <w:sz w:val="26"/>
          <w:szCs w:val="26"/>
        </w:rPr>
        <w:t xml:space="preserve">проекте </w:t>
      </w:r>
      <w:r w:rsidRPr="00D22752">
        <w:rPr>
          <w:sz w:val="26"/>
          <w:szCs w:val="26"/>
        </w:rPr>
        <w:t>бюджет</w:t>
      </w:r>
      <w:r w:rsidR="00155DD2" w:rsidRPr="00D22752">
        <w:rPr>
          <w:sz w:val="26"/>
          <w:szCs w:val="26"/>
        </w:rPr>
        <w:t>а</w:t>
      </w:r>
      <w:r w:rsidRPr="00D22752">
        <w:rPr>
          <w:sz w:val="26"/>
          <w:szCs w:val="26"/>
        </w:rPr>
        <w:t xml:space="preserve"> установлен на </w:t>
      </w:r>
      <w:r w:rsidR="00F7618F" w:rsidRPr="00D22752">
        <w:rPr>
          <w:sz w:val="26"/>
          <w:szCs w:val="26"/>
        </w:rPr>
        <w:t>22328,15</w:t>
      </w:r>
      <w:r w:rsidRPr="00D22752">
        <w:rPr>
          <w:sz w:val="26"/>
          <w:szCs w:val="26"/>
        </w:rPr>
        <w:t xml:space="preserve"> </w:t>
      </w:r>
      <w:r w:rsidR="009D3EBE" w:rsidRPr="00D22752">
        <w:rPr>
          <w:sz w:val="26"/>
          <w:szCs w:val="26"/>
        </w:rPr>
        <w:t>тыс.</w:t>
      </w:r>
      <w:r w:rsidRPr="00D22752">
        <w:rPr>
          <w:sz w:val="26"/>
          <w:szCs w:val="26"/>
        </w:rPr>
        <w:t>руб. меньше, чем утверждено Программами, в том числе:</w:t>
      </w:r>
    </w:p>
    <w:p w:rsidR="00F7618F" w:rsidRPr="00D22752" w:rsidRDefault="00F7618F" w:rsidP="00F7618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«Развитие образования Баяндаевского района» на 2015-2017гг. на 7087,5 тыс.руб.;</w:t>
      </w:r>
    </w:p>
    <w:p w:rsidR="00F7618F" w:rsidRPr="00D22752" w:rsidRDefault="00F7618F" w:rsidP="00F7618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«Поддержка и развитие физической культуры и спорта» на 2015-2017гг. на 608,2 тыс.руб.;</w:t>
      </w:r>
    </w:p>
    <w:p w:rsidR="00F7618F" w:rsidRPr="00D22752" w:rsidRDefault="00F7618F" w:rsidP="00981FBE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«Молодежная политика» на 2015-2017гг. на 44,5 тыс.руб.;</w:t>
      </w:r>
    </w:p>
    <w:p w:rsidR="00981FBE" w:rsidRPr="00D22752" w:rsidRDefault="00981FBE" w:rsidP="00981FBE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- «Устойчивое развитие сельских территорий» на 2014-2020гг. на </w:t>
      </w:r>
      <w:r w:rsidR="00F7618F" w:rsidRPr="00D22752">
        <w:rPr>
          <w:sz w:val="26"/>
          <w:szCs w:val="26"/>
        </w:rPr>
        <w:t>14103,2</w:t>
      </w:r>
      <w:r w:rsidRPr="00D22752">
        <w:rPr>
          <w:sz w:val="26"/>
          <w:szCs w:val="26"/>
        </w:rPr>
        <w:t xml:space="preserve"> тыс.руб.</w:t>
      </w:r>
    </w:p>
    <w:p w:rsidR="00F7618F" w:rsidRPr="00D22752" w:rsidRDefault="00F7618F" w:rsidP="00F7618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«Повышение безопасности дорожного движения» 2015-2017гг. на 50,0 тыс.руб.;</w:t>
      </w:r>
    </w:p>
    <w:p w:rsidR="00F7618F" w:rsidRPr="00D22752" w:rsidRDefault="00F7618F" w:rsidP="00F7618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«Охрана окружающей среды в МО «Баяндаевский район»» на 2014-2017гг. на 305,75 тыс.руб.;</w:t>
      </w:r>
    </w:p>
    <w:p w:rsidR="00F7618F" w:rsidRPr="00D22752" w:rsidRDefault="00F7618F" w:rsidP="00F7618F">
      <w:pPr>
        <w:jc w:val="both"/>
        <w:rPr>
          <w:sz w:val="26"/>
          <w:szCs w:val="26"/>
        </w:rPr>
      </w:pPr>
      <w:r w:rsidRPr="00D22752">
        <w:rPr>
          <w:sz w:val="26"/>
          <w:szCs w:val="26"/>
        </w:rPr>
        <w:t>- «Профилактика правонарушений в Баяндаевском районе» на 2015-2017гг. на 129,0 тыс.руб.</w:t>
      </w:r>
    </w:p>
    <w:p w:rsidR="002C1899" w:rsidRPr="00D22752" w:rsidRDefault="00C02B99" w:rsidP="002C1899">
      <w:pPr>
        <w:jc w:val="center"/>
        <w:rPr>
          <w:b/>
          <w:sz w:val="26"/>
          <w:szCs w:val="26"/>
        </w:rPr>
      </w:pPr>
      <w:r w:rsidRPr="00D22752">
        <w:rPr>
          <w:b/>
          <w:sz w:val="26"/>
          <w:szCs w:val="26"/>
        </w:rPr>
        <w:t xml:space="preserve">9. </w:t>
      </w:r>
      <w:r w:rsidR="002C1899" w:rsidRPr="00D22752">
        <w:rPr>
          <w:b/>
          <w:sz w:val="26"/>
          <w:szCs w:val="26"/>
        </w:rPr>
        <w:t>Выводы и рекомендации:</w:t>
      </w:r>
    </w:p>
    <w:p w:rsidR="005E64E9" w:rsidRPr="00D22752" w:rsidRDefault="005E64E9" w:rsidP="002C1899">
      <w:pPr>
        <w:jc w:val="center"/>
        <w:rPr>
          <w:b/>
          <w:sz w:val="26"/>
          <w:szCs w:val="26"/>
        </w:rPr>
      </w:pPr>
    </w:p>
    <w:p w:rsidR="00AD15BD" w:rsidRPr="00D22752" w:rsidRDefault="002C1899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6"/>
          <w:szCs w:val="26"/>
        </w:rPr>
      </w:pPr>
      <w:r w:rsidRPr="00D22752">
        <w:rPr>
          <w:sz w:val="26"/>
          <w:szCs w:val="26"/>
        </w:rPr>
        <w:t xml:space="preserve">Перечень и содержание </w:t>
      </w:r>
      <w:proofErr w:type="gramStart"/>
      <w:r w:rsidRPr="00D22752">
        <w:rPr>
          <w:sz w:val="26"/>
          <w:szCs w:val="26"/>
        </w:rPr>
        <w:t>документов, представленных одновременно с проектом бюджета соответствуют</w:t>
      </w:r>
      <w:proofErr w:type="gramEnd"/>
      <w:r w:rsidRPr="00D22752">
        <w:rPr>
          <w:sz w:val="26"/>
          <w:szCs w:val="26"/>
        </w:rPr>
        <w:t xml:space="preserve"> требованиям бюджетного законодательства. </w:t>
      </w:r>
    </w:p>
    <w:p w:rsidR="0032729C" w:rsidRPr="00D22752" w:rsidRDefault="0032729C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22752">
        <w:rPr>
          <w:sz w:val="26"/>
          <w:szCs w:val="26"/>
        </w:rPr>
        <w:t xml:space="preserve">В соответствии со статьей 179 Бюджетного кодекса РФ муниципальные программы необходимо привести в соответствие с решением о бюджете не позднее </w:t>
      </w:r>
      <w:r w:rsidR="00C3437A" w:rsidRPr="00D22752">
        <w:rPr>
          <w:sz w:val="26"/>
          <w:szCs w:val="26"/>
        </w:rPr>
        <w:t>трех</w:t>
      </w:r>
      <w:r w:rsidRPr="00D22752">
        <w:rPr>
          <w:sz w:val="26"/>
          <w:szCs w:val="26"/>
        </w:rPr>
        <w:t xml:space="preserve"> месяцев со дня вступления его в силу.</w:t>
      </w:r>
    </w:p>
    <w:p w:rsidR="002C1899" w:rsidRPr="00D22752" w:rsidRDefault="00033B4F" w:rsidP="002030D6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6"/>
          <w:szCs w:val="26"/>
        </w:rPr>
      </w:pPr>
      <w:r w:rsidRPr="00D22752">
        <w:rPr>
          <w:sz w:val="26"/>
          <w:szCs w:val="26"/>
        </w:rPr>
        <w:t>Рекомендуем к п</w:t>
      </w:r>
      <w:r w:rsidR="002C1899" w:rsidRPr="00D22752">
        <w:rPr>
          <w:sz w:val="26"/>
          <w:szCs w:val="26"/>
        </w:rPr>
        <w:t>ринят</w:t>
      </w:r>
      <w:r w:rsidRPr="00D22752">
        <w:rPr>
          <w:sz w:val="26"/>
          <w:szCs w:val="26"/>
        </w:rPr>
        <w:t>ию</w:t>
      </w:r>
      <w:r w:rsidR="002C1899" w:rsidRPr="00D22752">
        <w:rPr>
          <w:sz w:val="26"/>
          <w:szCs w:val="26"/>
        </w:rPr>
        <w:t xml:space="preserve">  проект бюджета </w:t>
      </w:r>
      <w:r w:rsidR="00AD15BD" w:rsidRPr="00D22752">
        <w:rPr>
          <w:sz w:val="26"/>
          <w:szCs w:val="26"/>
        </w:rPr>
        <w:t>Баяндаевского района</w:t>
      </w:r>
      <w:r w:rsidR="002C1899" w:rsidRPr="00D22752">
        <w:rPr>
          <w:sz w:val="26"/>
          <w:szCs w:val="26"/>
        </w:rPr>
        <w:t xml:space="preserve"> на 201</w:t>
      </w:r>
      <w:r w:rsidR="00F7618F" w:rsidRPr="00D22752">
        <w:rPr>
          <w:sz w:val="26"/>
          <w:szCs w:val="26"/>
        </w:rPr>
        <w:t>6</w:t>
      </w:r>
      <w:r w:rsidR="002C1899" w:rsidRPr="00D22752">
        <w:rPr>
          <w:sz w:val="26"/>
          <w:szCs w:val="26"/>
        </w:rPr>
        <w:t xml:space="preserve"> год</w:t>
      </w:r>
      <w:r w:rsidR="00AD15BD" w:rsidRPr="00D22752">
        <w:rPr>
          <w:sz w:val="26"/>
          <w:szCs w:val="26"/>
        </w:rPr>
        <w:t xml:space="preserve"> </w:t>
      </w:r>
      <w:r w:rsidR="00F7618F" w:rsidRPr="00D22752">
        <w:rPr>
          <w:sz w:val="26"/>
          <w:szCs w:val="26"/>
        </w:rPr>
        <w:t>п</w:t>
      </w:r>
      <w:r w:rsidR="002C1899" w:rsidRPr="00D22752">
        <w:rPr>
          <w:sz w:val="26"/>
          <w:szCs w:val="26"/>
        </w:rPr>
        <w:t>ри условии устранения замечаний, отраженных в настоящем заключении.</w:t>
      </w:r>
    </w:p>
    <w:p w:rsidR="005E64E9" w:rsidRPr="00D22752" w:rsidRDefault="005E64E9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E64E9" w:rsidRPr="00D22752" w:rsidRDefault="005E64E9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E64E9" w:rsidRPr="00D22752" w:rsidRDefault="005E64E9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E64E9" w:rsidRPr="00D22752" w:rsidRDefault="005E64E9" w:rsidP="0051348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13485" w:rsidRPr="00D22752" w:rsidRDefault="00513485" w:rsidP="00D22752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22752">
        <w:rPr>
          <w:sz w:val="26"/>
          <w:szCs w:val="26"/>
        </w:rPr>
        <w:t xml:space="preserve">Председатель                 </w:t>
      </w:r>
      <w:r w:rsidRPr="00D22752">
        <w:rPr>
          <w:sz w:val="26"/>
          <w:szCs w:val="26"/>
        </w:rPr>
        <w:tab/>
      </w:r>
      <w:r w:rsidRPr="00D22752">
        <w:rPr>
          <w:sz w:val="26"/>
          <w:szCs w:val="26"/>
        </w:rPr>
        <w:tab/>
        <w:t xml:space="preserve">                                                  </w:t>
      </w:r>
      <w:proofErr w:type="spellStart"/>
      <w:r w:rsidRPr="00D22752">
        <w:rPr>
          <w:sz w:val="26"/>
          <w:szCs w:val="26"/>
        </w:rPr>
        <w:t>Дамбуев</w:t>
      </w:r>
      <w:proofErr w:type="spellEnd"/>
      <w:r w:rsidRPr="00D22752">
        <w:rPr>
          <w:sz w:val="26"/>
          <w:szCs w:val="26"/>
        </w:rPr>
        <w:t xml:space="preserve"> Ю.Ф.</w:t>
      </w:r>
    </w:p>
    <w:sectPr w:rsidR="00513485" w:rsidRPr="00D22752" w:rsidSect="002030D6">
      <w:footerReference w:type="even" r:id="rId10"/>
      <w:footerReference w:type="defaul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0F" w:rsidRDefault="00BE380F">
      <w:r>
        <w:separator/>
      </w:r>
    </w:p>
  </w:endnote>
  <w:endnote w:type="continuationSeparator" w:id="0">
    <w:p w:rsidR="00BE380F" w:rsidRDefault="00BE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E" w:rsidRDefault="00F0435E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435E" w:rsidRDefault="00F0435E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E" w:rsidRDefault="00F0435E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F92">
      <w:rPr>
        <w:rStyle w:val="ab"/>
        <w:noProof/>
      </w:rPr>
      <w:t>9</w:t>
    </w:r>
    <w:r>
      <w:rPr>
        <w:rStyle w:val="ab"/>
      </w:rPr>
      <w:fldChar w:fldCharType="end"/>
    </w:r>
  </w:p>
  <w:p w:rsidR="00F0435E" w:rsidRDefault="00F0435E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0F" w:rsidRDefault="00BE380F">
      <w:r>
        <w:separator/>
      </w:r>
    </w:p>
  </w:footnote>
  <w:footnote w:type="continuationSeparator" w:id="0">
    <w:p w:rsidR="00BE380F" w:rsidRDefault="00BE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D9F"/>
    <w:multiLevelType w:val="hybridMultilevel"/>
    <w:tmpl w:val="D14C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015039"/>
    <w:multiLevelType w:val="hybridMultilevel"/>
    <w:tmpl w:val="3DE83DE6"/>
    <w:lvl w:ilvl="0" w:tplc="715E8D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1274"/>
    <w:rsid w:val="00002C4F"/>
    <w:rsid w:val="00003344"/>
    <w:rsid w:val="00014727"/>
    <w:rsid w:val="000167C2"/>
    <w:rsid w:val="000237FE"/>
    <w:rsid w:val="000239DA"/>
    <w:rsid w:val="00024ECC"/>
    <w:rsid w:val="00024F3B"/>
    <w:rsid w:val="00026959"/>
    <w:rsid w:val="0003048B"/>
    <w:rsid w:val="00033B4F"/>
    <w:rsid w:val="00034D28"/>
    <w:rsid w:val="00036A08"/>
    <w:rsid w:val="00036CCE"/>
    <w:rsid w:val="00036EB6"/>
    <w:rsid w:val="00043AB8"/>
    <w:rsid w:val="00043EE5"/>
    <w:rsid w:val="0004417A"/>
    <w:rsid w:val="00047EC0"/>
    <w:rsid w:val="000508A9"/>
    <w:rsid w:val="000537DB"/>
    <w:rsid w:val="00054EA5"/>
    <w:rsid w:val="0005544F"/>
    <w:rsid w:val="00061019"/>
    <w:rsid w:val="000647C7"/>
    <w:rsid w:val="00070236"/>
    <w:rsid w:val="00072E33"/>
    <w:rsid w:val="000769DE"/>
    <w:rsid w:val="00080D60"/>
    <w:rsid w:val="0008130E"/>
    <w:rsid w:val="000828BF"/>
    <w:rsid w:val="00082E18"/>
    <w:rsid w:val="00083AEC"/>
    <w:rsid w:val="00085DD9"/>
    <w:rsid w:val="00093A6C"/>
    <w:rsid w:val="00097209"/>
    <w:rsid w:val="00097D52"/>
    <w:rsid w:val="000A1C5B"/>
    <w:rsid w:val="000A42E5"/>
    <w:rsid w:val="000A5B08"/>
    <w:rsid w:val="000B0174"/>
    <w:rsid w:val="000B1EA8"/>
    <w:rsid w:val="000B72B1"/>
    <w:rsid w:val="000C1048"/>
    <w:rsid w:val="000C226B"/>
    <w:rsid w:val="000C439B"/>
    <w:rsid w:val="000C5EBA"/>
    <w:rsid w:val="000D0C05"/>
    <w:rsid w:val="000D326F"/>
    <w:rsid w:val="000D3C66"/>
    <w:rsid w:val="000D56D5"/>
    <w:rsid w:val="000E69EB"/>
    <w:rsid w:val="000F2790"/>
    <w:rsid w:val="000F6110"/>
    <w:rsid w:val="000F679F"/>
    <w:rsid w:val="00110600"/>
    <w:rsid w:val="001131F7"/>
    <w:rsid w:val="00114103"/>
    <w:rsid w:val="00114E81"/>
    <w:rsid w:val="001150C2"/>
    <w:rsid w:val="0012121C"/>
    <w:rsid w:val="00123A23"/>
    <w:rsid w:val="00124657"/>
    <w:rsid w:val="00126BCC"/>
    <w:rsid w:val="001275E8"/>
    <w:rsid w:val="001349E8"/>
    <w:rsid w:val="00136A6E"/>
    <w:rsid w:val="00137295"/>
    <w:rsid w:val="0014413C"/>
    <w:rsid w:val="001442F4"/>
    <w:rsid w:val="00153684"/>
    <w:rsid w:val="00154564"/>
    <w:rsid w:val="00154E34"/>
    <w:rsid w:val="00154E48"/>
    <w:rsid w:val="00155C0E"/>
    <w:rsid w:val="00155DD2"/>
    <w:rsid w:val="001576D0"/>
    <w:rsid w:val="00164143"/>
    <w:rsid w:val="00164800"/>
    <w:rsid w:val="00167D30"/>
    <w:rsid w:val="00175C23"/>
    <w:rsid w:val="0018003D"/>
    <w:rsid w:val="00180679"/>
    <w:rsid w:val="00180C01"/>
    <w:rsid w:val="00180C2C"/>
    <w:rsid w:val="00181DD2"/>
    <w:rsid w:val="00184E73"/>
    <w:rsid w:val="0018515A"/>
    <w:rsid w:val="00185850"/>
    <w:rsid w:val="00191E01"/>
    <w:rsid w:val="00192EAC"/>
    <w:rsid w:val="001A014A"/>
    <w:rsid w:val="001A1DA6"/>
    <w:rsid w:val="001A6D33"/>
    <w:rsid w:val="001B0BA9"/>
    <w:rsid w:val="001B1FA1"/>
    <w:rsid w:val="001B264B"/>
    <w:rsid w:val="001C0A93"/>
    <w:rsid w:val="001C7C76"/>
    <w:rsid w:val="001D0BDF"/>
    <w:rsid w:val="001D33BC"/>
    <w:rsid w:val="001D55FB"/>
    <w:rsid w:val="001D6FE3"/>
    <w:rsid w:val="001E0A28"/>
    <w:rsid w:val="001E7F71"/>
    <w:rsid w:val="001F1930"/>
    <w:rsid w:val="001F5E31"/>
    <w:rsid w:val="001F613B"/>
    <w:rsid w:val="00202B65"/>
    <w:rsid w:val="002030D6"/>
    <w:rsid w:val="002034BF"/>
    <w:rsid w:val="00205B40"/>
    <w:rsid w:val="00207AB1"/>
    <w:rsid w:val="002101A0"/>
    <w:rsid w:val="002115DF"/>
    <w:rsid w:val="00211D65"/>
    <w:rsid w:val="00212B54"/>
    <w:rsid w:val="002130FA"/>
    <w:rsid w:val="00216038"/>
    <w:rsid w:val="002209CF"/>
    <w:rsid w:val="00222F06"/>
    <w:rsid w:val="002235B8"/>
    <w:rsid w:val="00223C4B"/>
    <w:rsid w:val="00224B9B"/>
    <w:rsid w:val="00232EAF"/>
    <w:rsid w:val="0024276A"/>
    <w:rsid w:val="00242FBA"/>
    <w:rsid w:val="00244FC1"/>
    <w:rsid w:val="00247163"/>
    <w:rsid w:val="00250E19"/>
    <w:rsid w:val="00250E97"/>
    <w:rsid w:val="00252E86"/>
    <w:rsid w:val="00254A05"/>
    <w:rsid w:val="002552B5"/>
    <w:rsid w:val="002552CA"/>
    <w:rsid w:val="0026121A"/>
    <w:rsid w:val="002620F1"/>
    <w:rsid w:val="00262112"/>
    <w:rsid w:val="00262394"/>
    <w:rsid w:val="002663F1"/>
    <w:rsid w:val="00270F92"/>
    <w:rsid w:val="00270FB8"/>
    <w:rsid w:val="0027113D"/>
    <w:rsid w:val="00272D64"/>
    <w:rsid w:val="0027355C"/>
    <w:rsid w:val="0027378E"/>
    <w:rsid w:val="00274A15"/>
    <w:rsid w:val="002751CD"/>
    <w:rsid w:val="00275D35"/>
    <w:rsid w:val="00276E12"/>
    <w:rsid w:val="00281434"/>
    <w:rsid w:val="00281AF2"/>
    <w:rsid w:val="0028246A"/>
    <w:rsid w:val="00284AB8"/>
    <w:rsid w:val="00291CDC"/>
    <w:rsid w:val="002A38CA"/>
    <w:rsid w:val="002B385C"/>
    <w:rsid w:val="002C1899"/>
    <w:rsid w:val="002C1DEE"/>
    <w:rsid w:val="002C385B"/>
    <w:rsid w:val="002C4679"/>
    <w:rsid w:val="002C4CD0"/>
    <w:rsid w:val="002C5BF3"/>
    <w:rsid w:val="002C6753"/>
    <w:rsid w:val="002D1126"/>
    <w:rsid w:val="002D1663"/>
    <w:rsid w:val="002D566B"/>
    <w:rsid w:val="002D6CA5"/>
    <w:rsid w:val="002E036F"/>
    <w:rsid w:val="002E1848"/>
    <w:rsid w:val="002E1A53"/>
    <w:rsid w:val="002E37CF"/>
    <w:rsid w:val="002E4316"/>
    <w:rsid w:val="002E4B37"/>
    <w:rsid w:val="002E77ED"/>
    <w:rsid w:val="002F718D"/>
    <w:rsid w:val="0030001A"/>
    <w:rsid w:val="003067DB"/>
    <w:rsid w:val="00310BA8"/>
    <w:rsid w:val="00310FB1"/>
    <w:rsid w:val="00311315"/>
    <w:rsid w:val="003120A7"/>
    <w:rsid w:val="00313884"/>
    <w:rsid w:val="00314150"/>
    <w:rsid w:val="003218AA"/>
    <w:rsid w:val="0032242C"/>
    <w:rsid w:val="0032729C"/>
    <w:rsid w:val="00327D7C"/>
    <w:rsid w:val="003528B7"/>
    <w:rsid w:val="00361D62"/>
    <w:rsid w:val="00362FE7"/>
    <w:rsid w:val="003652E6"/>
    <w:rsid w:val="00366780"/>
    <w:rsid w:val="00371195"/>
    <w:rsid w:val="00371A69"/>
    <w:rsid w:val="003729E5"/>
    <w:rsid w:val="00373B6E"/>
    <w:rsid w:val="0037553A"/>
    <w:rsid w:val="00376606"/>
    <w:rsid w:val="00377EFB"/>
    <w:rsid w:val="00383F21"/>
    <w:rsid w:val="003862D2"/>
    <w:rsid w:val="003931F2"/>
    <w:rsid w:val="003948E0"/>
    <w:rsid w:val="003965C8"/>
    <w:rsid w:val="003A26FC"/>
    <w:rsid w:val="003A38FE"/>
    <w:rsid w:val="003B1AB7"/>
    <w:rsid w:val="003B267F"/>
    <w:rsid w:val="003B3B9A"/>
    <w:rsid w:val="003B53D9"/>
    <w:rsid w:val="003B583D"/>
    <w:rsid w:val="003B7EA3"/>
    <w:rsid w:val="003C05CD"/>
    <w:rsid w:val="003C08BB"/>
    <w:rsid w:val="003C0B45"/>
    <w:rsid w:val="003C51CF"/>
    <w:rsid w:val="003C5337"/>
    <w:rsid w:val="003C7033"/>
    <w:rsid w:val="003D0133"/>
    <w:rsid w:val="003D234C"/>
    <w:rsid w:val="003E0F7F"/>
    <w:rsid w:val="003E72DE"/>
    <w:rsid w:val="00400231"/>
    <w:rsid w:val="004039B9"/>
    <w:rsid w:val="00403DFA"/>
    <w:rsid w:val="004048EC"/>
    <w:rsid w:val="00405685"/>
    <w:rsid w:val="00407016"/>
    <w:rsid w:val="00414AA6"/>
    <w:rsid w:val="004177D4"/>
    <w:rsid w:val="00422DD7"/>
    <w:rsid w:val="00423871"/>
    <w:rsid w:val="00426F71"/>
    <w:rsid w:val="00432940"/>
    <w:rsid w:val="0043395E"/>
    <w:rsid w:val="004339BD"/>
    <w:rsid w:val="004373EE"/>
    <w:rsid w:val="0044058C"/>
    <w:rsid w:val="00445671"/>
    <w:rsid w:val="00451039"/>
    <w:rsid w:val="00452D98"/>
    <w:rsid w:val="00456814"/>
    <w:rsid w:val="0046206A"/>
    <w:rsid w:val="00470CD0"/>
    <w:rsid w:val="00470F32"/>
    <w:rsid w:val="00472537"/>
    <w:rsid w:val="0047618E"/>
    <w:rsid w:val="00476465"/>
    <w:rsid w:val="00476892"/>
    <w:rsid w:val="00476960"/>
    <w:rsid w:val="0047786F"/>
    <w:rsid w:val="00481710"/>
    <w:rsid w:val="00482815"/>
    <w:rsid w:val="00484424"/>
    <w:rsid w:val="00485E12"/>
    <w:rsid w:val="00486A38"/>
    <w:rsid w:val="0049071F"/>
    <w:rsid w:val="0049146A"/>
    <w:rsid w:val="004938E8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C0156"/>
    <w:rsid w:val="004C06E2"/>
    <w:rsid w:val="004C6778"/>
    <w:rsid w:val="004D020E"/>
    <w:rsid w:val="004D0CB2"/>
    <w:rsid w:val="004D0F32"/>
    <w:rsid w:val="004D3026"/>
    <w:rsid w:val="004E2DAD"/>
    <w:rsid w:val="004E67AF"/>
    <w:rsid w:val="004E7017"/>
    <w:rsid w:val="004E7A94"/>
    <w:rsid w:val="004E7E70"/>
    <w:rsid w:val="004F1E13"/>
    <w:rsid w:val="004F2C2F"/>
    <w:rsid w:val="004F36DE"/>
    <w:rsid w:val="004F39DE"/>
    <w:rsid w:val="004F55D3"/>
    <w:rsid w:val="00500824"/>
    <w:rsid w:val="005018E8"/>
    <w:rsid w:val="00501B75"/>
    <w:rsid w:val="00501B84"/>
    <w:rsid w:val="00501B98"/>
    <w:rsid w:val="005027AD"/>
    <w:rsid w:val="00503213"/>
    <w:rsid w:val="005059BF"/>
    <w:rsid w:val="00506F87"/>
    <w:rsid w:val="00507B4E"/>
    <w:rsid w:val="00510BE1"/>
    <w:rsid w:val="00512C22"/>
    <w:rsid w:val="0051345B"/>
    <w:rsid w:val="00513485"/>
    <w:rsid w:val="005147B0"/>
    <w:rsid w:val="00514BFA"/>
    <w:rsid w:val="00525511"/>
    <w:rsid w:val="00527332"/>
    <w:rsid w:val="00527BAA"/>
    <w:rsid w:val="005302C6"/>
    <w:rsid w:val="0053136F"/>
    <w:rsid w:val="005317CC"/>
    <w:rsid w:val="00534C67"/>
    <w:rsid w:val="005401E6"/>
    <w:rsid w:val="00541696"/>
    <w:rsid w:val="00545B74"/>
    <w:rsid w:val="00550442"/>
    <w:rsid w:val="00551263"/>
    <w:rsid w:val="0055318E"/>
    <w:rsid w:val="00555428"/>
    <w:rsid w:val="005605DD"/>
    <w:rsid w:val="005635B5"/>
    <w:rsid w:val="00563705"/>
    <w:rsid w:val="0056385F"/>
    <w:rsid w:val="00566DBC"/>
    <w:rsid w:val="00571B4E"/>
    <w:rsid w:val="005727D5"/>
    <w:rsid w:val="005824F4"/>
    <w:rsid w:val="00582F07"/>
    <w:rsid w:val="00596618"/>
    <w:rsid w:val="00597019"/>
    <w:rsid w:val="00597DEA"/>
    <w:rsid w:val="005A1395"/>
    <w:rsid w:val="005A50FF"/>
    <w:rsid w:val="005A5476"/>
    <w:rsid w:val="005A670D"/>
    <w:rsid w:val="005B0A71"/>
    <w:rsid w:val="005B70D1"/>
    <w:rsid w:val="005C1DFE"/>
    <w:rsid w:val="005C327D"/>
    <w:rsid w:val="005C3AC0"/>
    <w:rsid w:val="005C6CC0"/>
    <w:rsid w:val="005D1FCD"/>
    <w:rsid w:val="005D3A86"/>
    <w:rsid w:val="005D4D8E"/>
    <w:rsid w:val="005E51F0"/>
    <w:rsid w:val="005E64E5"/>
    <w:rsid w:val="005E64E9"/>
    <w:rsid w:val="005F168E"/>
    <w:rsid w:val="005F2447"/>
    <w:rsid w:val="005F2B4D"/>
    <w:rsid w:val="005F3A94"/>
    <w:rsid w:val="005F5EAD"/>
    <w:rsid w:val="005F6DE3"/>
    <w:rsid w:val="005F775F"/>
    <w:rsid w:val="00605F86"/>
    <w:rsid w:val="00613D5D"/>
    <w:rsid w:val="006144EF"/>
    <w:rsid w:val="006208ED"/>
    <w:rsid w:val="00621C39"/>
    <w:rsid w:val="0062514E"/>
    <w:rsid w:val="006308B1"/>
    <w:rsid w:val="00631B64"/>
    <w:rsid w:val="0063266B"/>
    <w:rsid w:val="00636767"/>
    <w:rsid w:val="00636A51"/>
    <w:rsid w:val="0064132A"/>
    <w:rsid w:val="00644DFD"/>
    <w:rsid w:val="006473D0"/>
    <w:rsid w:val="0065007D"/>
    <w:rsid w:val="0065090E"/>
    <w:rsid w:val="00651C7C"/>
    <w:rsid w:val="00652C71"/>
    <w:rsid w:val="00654564"/>
    <w:rsid w:val="0065458B"/>
    <w:rsid w:val="00655DDD"/>
    <w:rsid w:val="0066269A"/>
    <w:rsid w:val="00662928"/>
    <w:rsid w:val="00663CC1"/>
    <w:rsid w:val="006645BF"/>
    <w:rsid w:val="00667B9B"/>
    <w:rsid w:val="0067239D"/>
    <w:rsid w:val="00673A96"/>
    <w:rsid w:val="006740FD"/>
    <w:rsid w:val="006742A4"/>
    <w:rsid w:val="00674437"/>
    <w:rsid w:val="0068424D"/>
    <w:rsid w:val="00684520"/>
    <w:rsid w:val="00684F92"/>
    <w:rsid w:val="00693584"/>
    <w:rsid w:val="00694B1A"/>
    <w:rsid w:val="006973DF"/>
    <w:rsid w:val="0069795A"/>
    <w:rsid w:val="006A0CD4"/>
    <w:rsid w:val="006A22EF"/>
    <w:rsid w:val="006A4941"/>
    <w:rsid w:val="006B2E73"/>
    <w:rsid w:val="006B3083"/>
    <w:rsid w:val="006B3C45"/>
    <w:rsid w:val="006B4A49"/>
    <w:rsid w:val="006C0A20"/>
    <w:rsid w:val="006C0E6B"/>
    <w:rsid w:val="006C1023"/>
    <w:rsid w:val="006C7240"/>
    <w:rsid w:val="006D00A2"/>
    <w:rsid w:val="006D1B5A"/>
    <w:rsid w:val="006D695C"/>
    <w:rsid w:val="006E1759"/>
    <w:rsid w:val="006E18BA"/>
    <w:rsid w:val="006E2BD4"/>
    <w:rsid w:val="006F0097"/>
    <w:rsid w:val="006F06E6"/>
    <w:rsid w:val="006F0D1A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07FC"/>
    <w:rsid w:val="0071328A"/>
    <w:rsid w:val="00713532"/>
    <w:rsid w:val="00713E4F"/>
    <w:rsid w:val="00715A64"/>
    <w:rsid w:val="0072065A"/>
    <w:rsid w:val="007258B8"/>
    <w:rsid w:val="00727BBC"/>
    <w:rsid w:val="00731576"/>
    <w:rsid w:val="00731D6B"/>
    <w:rsid w:val="007331AC"/>
    <w:rsid w:val="00743B84"/>
    <w:rsid w:val="007477ED"/>
    <w:rsid w:val="00750245"/>
    <w:rsid w:val="0075447E"/>
    <w:rsid w:val="00754E55"/>
    <w:rsid w:val="00756D20"/>
    <w:rsid w:val="007607CA"/>
    <w:rsid w:val="00764062"/>
    <w:rsid w:val="0076407A"/>
    <w:rsid w:val="0076467F"/>
    <w:rsid w:val="00765F2C"/>
    <w:rsid w:val="0077060C"/>
    <w:rsid w:val="00772D17"/>
    <w:rsid w:val="00773ED2"/>
    <w:rsid w:val="00776E82"/>
    <w:rsid w:val="00780DD0"/>
    <w:rsid w:val="00781822"/>
    <w:rsid w:val="00793BFF"/>
    <w:rsid w:val="007954C7"/>
    <w:rsid w:val="00795539"/>
    <w:rsid w:val="0079724E"/>
    <w:rsid w:val="007A00B9"/>
    <w:rsid w:val="007A53FD"/>
    <w:rsid w:val="007A59A0"/>
    <w:rsid w:val="007B209E"/>
    <w:rsid w:val="007B25BE"/>
    <w:rsid w:val="007B6F20"/>
    <w:rsid w:val="007B7BC4"/>
    <w:rsid w:val="007C0088"/>
    <w:rsid w:val="007C0406"/>
    <w:rsid w:val="007C620B"/>
    <w:rsid w:val="007C6B35"/>
    <w:rsid w:val="007E07EB"/>
    <w:rsid w:val="007E0FF0"/>
    <w:rsid w:val="007E2D5C"/>
    <w:rsid w:val="007E3641"/>
    <w:rsid w:val="007E5320"/>
    <w:rsid w:val="007E5AA1"/>
    <w:rsid w:val="007E7DAF"/>
    <w:rsid w:val="007F035E"/>
    <w:rsid w:val="007F062F"/>
    <w:rsid w:val="007F247A"/>
    <w:rsid w:val="007F7338"/>
    <w:rsid w:val="00800C2B"/>
    <w:rsid w:val="0080123B"/>
    <w:rsid w:val="00801312"/>
    <w:rsid w:val="00803199"/>
    <w:rsid w:val="00805810"/>
    <w:rsid w:val="00806DB2"/>
    <w:rsid w:val="00811C23"/>
    <w:rsid w:val="008159FD"/>
    <w:rsid w:val="00815B38"/>
    <w:rsid w:val="00817A4A"/>
    <w:rsid w:val="008201C9"/>
    <w:rsid w:val="00821266"/>
    <w:rsid w:val="008233CA"/>
    <w:rsid w:val="0082576A"/>
    <w:rsid w:val="00825F6F"/>
    <w:rsid w:val="00826128"/>
    <w:rsid w:val="008262FE"/>
    <w:rsid w:val="00826EF4"/>
    <w:rsid w:val="008270F0"/>
    <w:rsid w:val="0083304A"/>
    <w:rsid w:val="00834467"/>
    <w:rsid w:val="00834618"/>
    <w:rsid w:val="00834D79"/>
    <w:rsid w:val="0083649D"/>
    <w:rsid w:val="00837456"/>
    <w:rsid w:val="00841790"/>
    <w:rsid w:val="00841F72"/>
    <w:rsid w:val="008456A0"/>
    <w:rsid w:val="00847898"/>
    <w:rsid w:val="00851B9F"/>
    <w:rsid w:val="008526D4"/>
    <w:rsid w:val="00853E48"/>
    <w:rsid w:val="00853FC2"/>
    <w:rsid w:val="00855248"/>
    <w:rsid w:val="00862975"/>
    <w:rsid w:val="008637E4"/>
    <w:rsid w:val="00863BD8"/>
    <w:rsid w:val="00865B80"/>
    <w:rsid w:val="00866503"/>
    <w:rsid w:val="00876725"/>
    <w:rsid w:val="0087723F"/>
    <w:rsid w:val="00880DC4"/>
    <w:rsid w:val="00881263"/>
    <w:rsid w:val="008822D1"/>
    <w:rsid w:val="008836C0"/>
    <w:rsid w:val="00884E2B"/>
    <w:rsid w:val="00885316"/>
    <w:rsid w:val="00886240"/>
    <w:rsid w:val="00887957"/>
    <w:rsid w:val="0089165B"/>
    <w:rsid w:val="00891C5C"/>
    <w:rsid w:val="0089649B"/>
    <w:rsid w:val="00896899"/>
    <w:rsid w:val="008A094A"/>
    <w:rsid w:val="008A2C7B"/>
    <w:rsid w:val="008A36EB"/>
    <w:rsid w:val="008A4E1C"/>
    <w:rsid w:val="008A5CF7"/>
    <w:rsid w:val="008A5E4F"/>
    <w:rsid w:val="008B3443"/>
    <w:rsid w:val="008B488D"/>
    <w:rsid w:val="008B7C9B"/>
    <w:rsid w:val="008C2D58"/>
    <w:rsid w:val="008C42E4"/>
    <w:rsid w:val="008C42F1"/>
    <w:rsid w:val="008C48B3"/>
    <w:rsid w:val="008C4D96"/>
    <w:rsid w:val="008C6816"/>
    <w:rsid w:val="008D0D22"/>
    <w:rsid w:val="008D1FAA"/>
    <w:rsid w:val="008D2A26"/>
    <w:rsid w:val="008D4148"/>
    <w:rsid w:val="008D5295"/>
    <w:rsid w:val="008D782F"/>
    <w:rsid w:val="008E0D79"/>
    <w:rsid w:val="008E22F9"/>
    <w:rsid w:val="008E5217"/>
    <w:rsid w:val="008E632C"/>
    <w:rsid w:val="008E7063"/>
    <w:rsid w:val="008F06CA"/>
    <w:rsid w:val="008F1A78"/>
    <w:rsid w:val="008F509F"/>
    <w:rsid w:val="0090316B"/>
    <w:rsid w:val="009053CE"/>
    <w:rsid w:val="0090613D"/>
    <w:rsid w:val="009102E2"/>
    <w:rsid w:val="00911B16"/>
    <w:rsid w:val="009125B9"/>
    <w:rsid w:val="00914FA0"/>
    <w:rsid w:val="00915784"/>
    <w:rsid w:val="0092039A"/>
    <w:rsid w:val="009209C4"/>
    <w:rsid w:val="009234AD"/>
    <w:rsid w:val="0092482A"/>
    <w:rsid w:val="009323BF"/>
    <w:rsid w:val="009349EA"/>
    <w:rsid w:val="009360BB"/>
    <w:rsid w:val="0093713B"/>
    <w:rsid w:val="009412D2"/>
    <w:rsid w:val="0094256A"/>
    <w:rsid w:val="009474CC"/>
    <w:rsid w:val="009478E7"/>
    <w:rsid w:val="0095015C"/>
    <w:rsid w:val="00953BA2"/>
    <w:rsid w:val="00955887"/>
    <w:rsid w:val="00960EED"/>
    <w:rsid w:val="00961661"/>
    <w:rsid w:val="00963A7E"/>
    <w:rsid w:val="00966C33"/>
    <w:rsid w:val="009671DA"/>
    <w:rsid w:val="009673C9"/>
    <w:rsid w:val="009674B6"/>
    <w:rsid w:val="00971998"/>
    <w:rsid w:val="0097419D"/>
    <w:rsid w:val="009754FA"/>
    <w:rsid w:val="00976FE9"/>
    <w:rsid w:val="0097752B"/>
    <w:rsid w:val="00981FBE"/>
    <w:rsid w:val="009827CD"/>
    <w:rsid w:val="00984D5B"/>
    <w:rsid w:val="0098583E"/>
    <w:rsid w:val="009878C6"/>
    <w:rsid w:val="0099091A"/>
    <w:rsid w:val="00992346"/>
    <w:rsid w:val="00995C93"/>
    <w:rsid w:val="00995D26"/>
    <w:rsid w:val="00996015"/>
    <w:rsid w:val="00996195"/>
    <w:rsid w:val="00997AA9"/>
    <w:rsid w:val="009A18CD"/>
    <w:rsid w:val="009A4B7B"/>
    <w:rsid w:val="009A7356"/>
    <w:rsid w:val="009A7A69"/>
    <w:rsid w:val="009B00C1"/>
    <w:rsid w:val="009B09AA"/>
    <w:rsid w:val="009B1A49"/>
    <w:rsid w:val="009B3418"/>
    <w:rsid w:val="009B3A34"/>
    <w:rsid w:val="009B57C8"/>
    <w:rsid w:val="009B6317"/>
    <w:rsid w:val="009B7A11"/>
    <w:rsid w:val="009D20AD"/>
    <w:rsid w:val="009D3EBE"/>
    <w:rsid w:val="009D4E31"/>
    <w:rsid w:val="009E33DD"/>
    <w:rsid w:val="009E4496"/>
    <w:rsid w:val="009E7907"/>
    <w:rsid w:val="009F4946"/>
    <w:rsid w:val="009F5C22"/>
    <w:rsid w:val="009F7532"/>
    <w:rsid w:val="009F77EE"/>
    <w:rsid w:val="009F7C7B"/>
    <w:rsid w:val="00A0195E"/>
    <w:rsid w:val="00A01A56"/>
    <w:rsid w:val="00A02B00"/>
    <w:rsid w:val="00A03ADD"/>
    <w:rsid w:val="00A1315F"/>
    <w:rsid w:val="00A13515"/>
    <w:rsid w:val="00A15BB4"/>
    <w:rsid w:val="00A25AAA"/>
    <w:rsid w:val="00A260D8"/>
    <w:rsid w:val="00A35AE6"/>
    <w:rsid w:val="00A41B17"/>
    <w:rsid w:val="00A423D0"/>
    <w:rsid w:val="00A43396"/>
    <w:rsid w:val="00A4340D"/>
    <w:rsid w:val="00A44EB3"/>
    <w:rsid w:val="00A46338"/>
    <w:rsid w:val="00A47255"/>
    <w:rsid w:val="00A47435"/>
    <w:rsid w:val="00A5347B"/>
    <w:rsid w:val="00A60949"/>
    <w:rsid w:val="00A61DD4"/>
    <w:rsid w:val="00A676DC"/>
    <w:rsid w:val="00A72CB2"/>
    <w:rsid w:val="00A7408C"/>
    <w:rsid w:val="00A800C0"/>
    <w:rsid w:val="00A82D8F"/>
    <w:rsid w:val="00A84877"/>
    <w:rsid w:val="00A84FE8"/>
    <w:rsid w:val="00A913E3"/>
    <w:rsid w:val="00A924A4"/>
    <w:rsid w:val="00A93F13"/>
    <w:rsid w:val="00A94FA1"/>
    <w:rsid w:val="00A974B5"/>
    <w:rsid w:val="00AA2996"/>
    <w:rsid w:val="00AA3F81"/>
    <w:rsid w:val="00AA4EA0"/>
    <w:rsid w:val="00AB58EA"/>
    <w:rsid w:val="00AB6C4D"/>
    <w:rsid w:val="00AC14EF"/>
    <w:rsid w:val="00AC221A"/>
    <w:rsid w:val="00AC2318"/>
    <w:rsid w:val="00AD06C5"/>
    <w:rsid w:val="00AD0975"/>
    <w:rsid w:val="00AD15BD"/>
    <w:rsid w:val="00AD2294"/>
    <w:rsid w:val="00AD46EF"/>
    <w:rsid w:val="00AD5661"/>
    <w:rsid w:val="00AF5628"/>
    <w:rsid w:val="00AF748F"/>
    <w:rsid w:val="00AF787F"/>
    <w:rsid w:val="00B05B47"/>
    <w:rsid w:val="00B10138"/>
    <w:rsid w:val="00B10C6E"/>
    <w:rsid w:val="00B133B4"/>
    <w:rsid w:val="00B15EFA"/>
    <w:rsid w:val="00B16E3E"/>
    <w:rsid w:val="00B17C46"/>
    <w:rsid w:val="00B17D1F"/>
    <w:rsid w:val="00B203D7"/>
    <w:rsid w:val="00B233B5"/>
    <w:rsid w:val="00B24488"/>
    <w:rsid w:val="00B31982"/>
    <w:rsid w:val="00B35CCB"/>
    <w:rsid w:val="00B40835"/>
    <w:rsid w:val="00B408C6"/>
    <w:rsid w:val="00B40E34"/>
    <w:rsid w:val="00B40EFC"/>
    <w:rsid w:val="00B431A2"/>
    <w:rsid w:val="00B43963"/>
    <w:rsid w:val="00B44F7F"/>
    <w:rsid w:val="00B4558B"/>
    <w:rsid w:val="00B538FF"/>
    <w:rsid w:val="00B551A7"/>
    <w:rsid w:val="00B56F8B"/>
    <w:rsid w:val="00B6035D"/>
    <w:rsid w:val="00B60841"/>
    <w:rsid w:val="00B67DB2"/>
    <w:rsid w:val="00B72498"/>
    <w:rsid w:val="00B747E2"/>
    <w:rsid w:val="00B75CFC"/>
    <w:rsid w:val="00B76F4A"/>
    <w:rsid w:val="00B7739A"/>
    <w:rsid w:val="00B773D2"/>
    <w:rsid w:val="00B7743E"/>
    <w:rsid w:val="00B80B6F"/>
    <w:rsid w:val="00B83374"/>
    <w:rsid w:val="00B83EB1"/>
    <w:rsid w:val="00B851D4"/>
    <w:rsid w:val="00B86843"/>
    <w:rsid w:val="00B8753B"/>
    <w:rsid w:val="00B92037"/>
    <w:rsid w:val="00B9209A"/>
    <w:rsid w:val="00B92960"/>
    <w:rsid w:val="00B93845"/>
    <w:rsid w:val="00B94758"/>
    <w:rsid w:val="00B96626"/>
    <w:rsid w:val="00B977E4"/>
    <w:rsid w:val="00BA2541"/>
    <w:rsid w:val="00BA4D6F"/>
    <w:rsid w:val="00BA7E66"/>
    <w:rsid w:val="00BB00D9"/>
    <w:rsid w:val="00BB0E7F"/>
    <w:rsid w:val="00BB1E49"/>
    <w:rsid w:val="00BB5144"/>
    <w:rsid w:val="00BB5680"/>
    <w:rsid w:val="00BC2841"/>
    <w:rsid w:val="00BC296F"/>
    <w:rsid w:val="00BD03B9"/>
    <w:rsid w:val="00BD1AF9"/>
    <w:rsid w:val="00BD6473"/>
    <w:rsid w:val="00BD68DF"/>
    <w:rsid w:val="00BE380F"/>
    <w:rsid w:val="00BE4096"/>
    <w:rsid w:val="00BE4696"/>
    <w:rsid w:val="00BE5B30"/>
    <w:rsid w:val="00BF0FD2"/>
    <w:rsid w:val="00BF3112"/>
    <w:rsid w:val="00BF32BD"/>
    <w:rsid w:val="00BF772B"/>
    <w:rsid w:val="00C02B99"/>
    <w:rsid w:val="00C03829"/>
    <w:rsid w:val="00C104BE"/>
    <w:rsid w:val="00C11307"/>
    <w:rsid w:val="00C14C48"/>
    <w:rsid w:val="00C236B8"/>
    <w:rsid w:val="00C3437A"/>
    <w:rsid w:val="00C348CF"/>
    <w:rsid w:val="00C370DC"/>
    <w:rsid w:val="00C377BA"/>
    <w:rsid w:val="00C431AC"/>
    <w:rsid w:val="00C438A3"/>
    <w:rsid w:val="00C43A04"/>
    <w:rsid w:val="00C44AA6"/>
    <w:rsid w:val="00C44BCE"/>
    <w:rsid w:val="00C45629"/>
    <w:rsid w:val="00C45DB9"/>
    <w:rsid w:val="00C46DFF"/>
    <w:rsid w:val="00C51F35"/>
    <w:rsid w:val="00C52B74"/>
    <w:rsid w:val="00C541E8"/>
    <w:rsid w:val="00C5552D"/>
    <w:rsid w:val="00C63EE6"/>
    <w:rsid w:val="00C746E4"/>
    <w:rsid w:val="00C74A44"/>
    <w:rsid w:val="00C7727F"/>
    <w:rsid w:val="00C77583"/>
    <w:rsid w:val="00C77824"/>
    <w:rsid w:val="00C80208"/>
    <w:rsid w:val="00C848DA"/>
    <w:rsid w:val="00C851C2"/>
    <w:rsid w:val="00C85CC8"/>
    <w:rsid w:val="00C8610E"/>
    <w:rsid w:val="00C86C57"/>
    <w:rsid w:val="00C876DF"/>
    <w:rsid w:val="00C879DF"/>
    <w:rsid w:val="00C90AF5"/>
    <w:rsid w:val="00C91747"/>
    <w:rsid w:val="00C91FC3"/>
    <w:rsid w:val="00C92AAC"/>
    <w:rsid w:val="00C93D98"/>
    <w:rsid w:val="00C955C1"/>
    <w:rsid w:val="00CA0856"/>
    <w:rsid w:val="00CB4DE5"/>
    <w:rsid w:val="00CC146F"/>
    <w:rsid w:val="00CC151F"/>
    <w:rsid w:val="00CC1959"/>
    <w:rsid w:val="00CC1FAA"/>
    <w:rsid w:val="00CC2D01"/>
    <w:rsid w:val="00CC566D"/>
    <w:rsid w:val="00CC5DB7"/>
    <w:rsid w:val="00CC7D23"/>
    <w:rsid w:val="00CD2F21"/>
    <w:rsid w:val="00CD3A74"/>
    <w:rsid w:val="00CD7C45"/>
    <w:rsid w:val="00CE011A"/>
    <w:rsid w:val="00CE7D13"/>
    <w:rsid w:val="00CE7E40"/>
    <w:rsid w:val="00CF2C92"/>
    <w:rsid w:val="00CF38E2"/>
    <w:rsid w:val="00CF6F07"/>
    <w:rsid w:val="00CF76D3"/>
    <w:rsid w:val="00D0111A"/>
    <w:rsid w:val="00D013EF"/>
    <w:rsid w:val="00D07DCA"/>
    <w:rsid w:val="00D11C5D"/>
    <w:rsid w:val="00D20699"/>
    <w:rsid w:val="00D20B6C"/>
    <w:rsid w:val="00D20C53"/>
    <w:rsid w:val="00D20DAF"/>
    <w:rsid w:val="00D22752"/>
    <w:rsid w:val="00D2311B"/>
    <w:rsid w:val="00D253D8"/>
    <w:rsid w:val="00D260CC"/>
    <w:rsid w:val="00D26C04"/>
    <w:rsid w:val="00D2729F"/>
    <w:rsid w:val="00D319A7"/>
    <w:rsid w:val="00D31AC4"/>
    <w:rsid w:val="00D377F6"/>
    <w:rsid w:val="00D4073A"/>
    <w:rsid w:val="00D42882"/>
    <w:rsid w:val="00D428FA"/>
    <w:rsid w:val="00D43E4A"/>
    <w:rsid w:val="00D4758F"/>
    <w:rsid w:val="00D4788A"/>
    <w:rsid w:val="00D501AC"/>
    <w:rsid w:val="00D52DD0"/>
    <w:rsid w:val="00D5530A"/>
    <w:rsid w:val="00D60CE7"/>
    <w:rsid w:val="00D61E43"/>
    <w:rsid w:val="00D63AFF"/>
    <w:rsid w:val="00D66FB5"/>
    <w:rsid w:val="00D70488"/>
    <w:rsid w:val="00D70AAA"/>
    <w:rsid w:val="00D724D6"/>
    <w:rsid w:val="00D74E6F"/>
    <w:rsid w:val="00D7667B"/>
    <w:rsid w:val="00D76DFD"/>
    <w:rsid w:val="00D8216F"/>
    <w:rsid w:val="00D82AA1"/>
    <w:rsid w:val="00D83F7B"/>
    <w:rsid w:val="00D86301"/>
    <w:rsid w:val="00D86844"/>
    <w:rsid w:val="00D91A10"/>
    <w:rsid w:val="00D9356D"/>
    <w:rsid w:val="00D940A6"/>
    <w:rsid w:val="00D951A0"/>
    <w:rsid w:val="00DA231A"/>
    <w:rsid w:val="00DA2F2C"/>
    <w:rsid w:val="00DA53A7"/>
    <w:rsid w:val="00DB1B6C"/>
    <w:rsid w:val="00DB3E33"/>
    <w:rsid w:val="00DC3ED2"/>
    <w:rsid w:val="00DD3360"/>
    <w:rsid w:val="00DD3AB0"/>
    <w:rsid w:val="00DD3B3E"/>
    <w:rsid w:val="00DD3EAB"/>
    <w:rsid w:val="00DD5A0C"/>
    <w:rsid w:val="00DD750B"/>
    <w:rsid w:val="00DD7F99"/>
    <w:rsid w:val="00DE1B81"/>
    <w:rsid w:val="00DE1BFC"/>
    <w:rsid w:val="00DE1DDF"/>
    <w:rsid w:val="00DE4C49"/>
    <w:rsid w:val="00DF0DBC"/>
    <w:rsid w:val="00DF29B3"/>
    <w:rsid w:val="00DF311F"/>
    <w:rsid w:val="00DF4118"/>
    <w:rsid w:val="00E018DE"/>
    <w:rsid w:val="00E03154"/>
    <w:rsid w:val="00E0516A"/>
    <w:rsid w:val="00E06E20"/>
    <w:rsid w:val="00E12450"/>
    <w:rsid w:val="00E12B9D"/>
    <w:rsid w:val="00E1496E"/>
    <w:rsid w:val="00E1672E"/>
    <w:rsid w:val="00E17907"/>
    <w:rsid w:val="00E24CFC"/>
    <w:rsid w:val="00E25AA7"/>
    <w:rsid w:val="00E3008A"/>
    <w:rsid w:val="00E30FB7"/>
    <w:rsid w:val="00E34002"/>
    <w:rsid w:val="00E36AF9"/>
    <w:rsid w:val="00E4279E"/>
    <w:rsid w:val="00E475F7"/>
    <w:rsid w:val="00E47E1E"/>
    <w:rsid w:val="00E50498"/>
    <w:rsid w:val="00E51159"/>
    <w:rsid w:val="00E52C60"/>
    <w:rsid w:val="00E56CA2"/>
    <w:rsid w:val="00E57BDB"/>
    <w:rsid w:val="00E60A30"/>
    <w:rsid w:val="00E61F6C"/>
    <w:rsid w:val="00E62948"/>
    <w:rsid w:val="00E66BDD"/>
    <w:rsid w:val="00E7153E"/>
    <w:rsid w:val="00E7261E"/>
    <w:rsid w:val="00E72F1D"/>
    <w:rsid w:val="00E73589"/>
    <w:rsid w:val="00E74029"/>
    <w:rsid w:val="00E75E8A"/>
    <w:rsid w:val="00E9586C"/>
    <w:rsid w:val="00E96A86"/>
    <w:rsid w:val="00EA2B04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44BC"/>
    <w:rsid w:val="00ED04D5"/>
    <w:rsid w:val="00ED3B7E"/>
    <w:rsid w:val="00ED3D7F"/>
    <w:rsid w:val="00ED4133"/>
    <w:rsid w:val="00EE13E7"/>
    <w:rsid w:val="00EE2F2B"/>
    <w:rsid w:val="00EE4263"/>
    <w:rsid w:val="00EE636A"/>
    <w:rsid w:val="00EE6EFF"/>
    <w:rsid w:val="00EE73CA"/>
    <w:rsid w:val="00EE764C"/>
    <w:rsid w:val="00EF13EC"/>
    <w:rsid w:val="00EF20AF"/>
    <w:rsid w:val="00EF5E9B"/>
    <w:rsid w:val="00EF794A"/>
    <w:rsid w:val="00EF7A6C"/>
    <w:rsid w:val="00F00C97"/>
    <w:rsid w:val="00F020D1"/>
    <w:rsid w:val="00F0435E"/>
    <w:rsid w:val="00F0664E"/>
    <w:rsid w:val="00F11AF9"/>
    <w:rsid w:val="00F11EF9"/>
    <w:rsid w:val="00F133D4"/>
    <w:rsid w:val="00F13EB7"/>
    <w:rsid w:val="00F154A1"/>
    <w:rsid w:val="00F16EC6"/>
    <w:rsid w:val="00F22F22"/>
    <w:rsid w:val="00F260A2"/>
    <w:rsid w:val="00F30610"/>
    <w:rsid w:val="00F35E44"/>
    <w:rsid w:val="00F35F82"/>
    <w:rsid w:val="00F409DC"/>
    <w:rsid w:val="00F4310C"/>
    <w:rsid w:val="00F43F86"/>
    <w:rsid w:val="00F444BB"/>
    <w:rsid w:val="00F46992"/>
    <w:rsid w:val="00F52BCC"/>
    <w:rsid w:val="00F57406"/>
    <w:rsid w:val="00F6154F"/>
    <w:rsid w:val="00F63A6B"/>
    <w:rsid w:val="00F640E9"/>
    <w:rsid w:val="00F6606E"/>
    <w:rsid w:val="00F70818"/>
    <w:rsid w:val="00F71353"/>
    <w:rsid w:val="00F72E29"/>
    <w:rsid w:val="00F7618F"/>
    <w:rsid w:val="00F83C16"/>
    <w:rsid w:val="00F844AA"/>
    <w:rsid w:val="00F97F68"/>
    <w:rsid w:val="00FA04F8"/>
    <w:rsid w:val="00FA24E1"/>
    <w:rsid w:val="00FA27DC"/>
    <w:rsid w:val="00FA2869"/>
    <w:rsid w:val="00FA43E5"/>
    <w:rsid w:val="00FA5979"/>
    <w:rsid w:val="00FA5BD4"/>
    <w:rsid w:val="00FB1E6C"/>
    <w:rsid w:val="00FB659F"/>
    <w:rsid w:val="00FC203A"/>
    <w:rsid w:val="00FD0929"/>
    <w:rsid w:val="00FD1716"/>
    <w:rsid w:val="00FD5D2E"/>
    <w:rsid w:val="00FD6482"/>
    <w:rsid w:val="00FD6990"/>
    <w:rsid w:val="00FE5722"/>
    <w:rsid w:val="00FE5DF1"/>
    <w:rsid w:val="00FE6217"/>
    <w:rsid w:val="00FF0646"/>
    <w:rsid w:val="00FF466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A36E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83F8-286F-44A3-9137-5FB8A6FC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10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22</cp:revision>
  <cp:lastPrinted>2015-12-15T04:02:00Z</cp:lastPrinted>
  <dcterms:created xsi:type="dcterms:W3CDTF">2015-12-08T01:07:00Z</dcterms:created>
  <dcterms:modified xsi:type="dcterms:W3CDTF">2015-12-22T04:37:00Z</dcterms:modified>
</cp:coreProperties>
</file>